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40C" w:rsidRPr="00241613" w:rsidRDefault="0072640C" w:rsidP="0072640C">
      <w:pPr>
        <w:pStyle w:val="Title"/>
        <w:rPr>
          <w:rFonts w:ascii="Arial" w:hAnsi="Arial" w:cs="Arial"/>
        </w:rPr>
      </w:pPr>
      <w:r w:rsidRPr="00241613">
        <w:rPr>
          <w:rFonts w:ascii="Arial" w:hAnsi="Arial" w:cs="Arial"/>
        </w:rPr>
        <w:t xml:space="preserve"> JHCTD Application Portal FAQS</w:t>
      </w:r>
    </w:p>
    <w:tbl>
      <w:tblPr>
        <w:tblStyle w:val="TableGrid"/>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798"/>
        <w:gridCol w:w="8888"/>
      </w:tblGrid>
      <w:tr w:rsidR="0072640C" w:rsidRPr="00241613" w:rsidTr="005A5D63">
        <w:trPr>
          <w:tblCellSpacing w:w="20" w:type="dxa"/>
        </w:trPr>
        <w:tc>
          <w:tcPr>
            <w:tcW w:w="9606" w:type="dxa"/>
            <w:gridSpan w:val="2"/>
            <w:shd w:val="clear" w:color="auto" w:fill="95B3D7" w:themeFill="accent1" w:themeFillTint="99"/>
          </w:tcPr>
          <w:p w:rsidR="0072640C" w:rsidRPr="00241613" w:rsidRDefault="0072640C" w:rsidP="005A5D63">
            <w:pPr>
              <w:rPr>
                <w:rStyle w:val="Strong"/>
                <w:rFonts w:ascii="Arial" w:hAnsi="Arial" w:cs="Arial"/>
                <w:color w:val="0070C0"/>
                <w:sz w:val="20"/>
                <w:szCs w:val="20"/>
              </w:rPr>
            </w:pPr>
            <w:r w:rsidRPr="00241613">
              <w:rPr>
                <w:rStyle w:val="Strong"/>
                <w:rFonts w:ascii="Arial" w:hAnsi="Arial" w:cs="Arial"/>
                <w:sz w:val="20"/>
                <w:szCs w:val="20"/>
              </w:rPr>
              <w:t>JHCTD Web Portal</w:t>
            </w:r>
          </w:p>
        </w:tc>
      </w:tr>
      <w:tr w:rsidR="0072640C" w:rsidRPr="00241613" w:rsidTr="005A5D63">
        <w:trPr>
          <w:tblCellSpacing w:w="20" w:type="dxa"/>
        </w:trPr>
        <w:tc>
          <w:tcPr>
            <w:tcW w:w="738" w:type="dxa"/>
          </w:tcPr>
          <w:p w:rsidR="0072640C" w:rsidRPr="00241613" w:rsidRDefault="0072640C" w:rsidP="005A5D63">
            <w:pPr>
              <w:rPr>
                <w:rStyle w:val="Strong"/>
                <w:rFonts w:ascii="Arial" w:hAnsi="Arial" w:cs="Arial"/>
                <w:color w:val="0070C0"/>
                <w:sz w:val="20"/>
                <w:szCs w:val="20"/>
              </w:rPr>
            </w:pPr>
            <w:r w:rsidRPr="00241613">
              <w:rPr>
                <w:rStyle w:val="Strong"/>
                <w:rFonts w:ascii="Arial" w:hAnsi="Arial" w:cs="Arial"/>
                <w:color w:val="0070C0"/>
                <w:sz w:val="20"/>
                <w:szCs w:val="20"/>
              </w:rPr>
              <w:t>Q. 1</w:t>
            </w:r>
          </w:p>
        </w:tc>
        <w:tc>
          <w:tcPr>
            <w:tcW w:w="8828" w:type="dxa"/>
          </w:tcPr>
          <w:p w:rsidR="0072640C" w:rsidRPr="00241613" w:rsidRDefault="0072640C" w:rsidP="005A5D63">
            <w:pPr>
              <w:rPr>
                <w:rStyle w:val="Strong"/>
                <w:rFonts w:ascii="Arial" w:hAnsi="Arial" w:cs="Arial"/>
                <w:color w:val="0070C0"/>
                <w:sz w:val="20"/>
                <w:szCs w:val="20"/>
              </w:rPr>
            </w:pPr>
            <w:r w:rsidRPr="00241613">
              <w:rPr>
                <w:rStyle w:val="Strong"/>
                <w:rFonts w:ascii="Arial" w:hAnsi="Arial" w:cs="Arial"/>
                <w:color w:val="0070C0"/>
                <w:sz w:val="20"/>
                <w:szCs w:val="20"/>
              </w:rPr>
              <w:t xml:space="preserve">How can I register </w:t>
            </w:r>
            <w:r w:rsidR="00E853D8" w:rsidRPr="00241613">
              <w:rPr>
                <w:rStyle w:val="Strong"/>
                <w:rFonts w:ascii="Arial" w:hAnsi="Arial" w:cs="Arial"/>
                <w:color w:val="0070C0"/>
                <w:sz w:val="20"/>
                <w:szCs w:val="20"/>
              </w:rPr>
              <w:t>in JHCTD</w:t>
            </w:r>
            <w:r w:rsidRPr="00241613">
              <w:rPr>
                <w:rStyle w:val="Strong"/>
                <w:rFonts w:ascii="Arial" w:hAnsi="Arial" w:cs="Arial"/>
                <w:color w:val="0070C0"/>
                <w:sz w:val="20"/>
                <w:szCs w:val="20"/>
              </w:rPr>
              <w:t xml:space="preserve"> Portal if I already have a TIN?</w:t>
            </w:r>
          </w:p>
        </w:tc>
      </w:tr>
      <w:tr w:rsidR="0072640C" w:rsidRPr="00241613" w:rsidTr="005A5D63">
        <w:trPr>
          <w:tblCellSpacing w:w="20" w:type="dxa"/>
        </w:trPr>
        <w:tc>
          <w:tcPr>
            <w:tcW w:w="738" w:type="dxa"/>
          </w:tcPr>
          <w:p w:rsidR="0072640C" w:rsidRPr="00241613" w:rsidRDefault="0072640C" w:rsidP="005A5D63">
            <w:pPr>
              <w:rPr>
                <w:rStyle w:val="Strong"/>
                <w:rFonts w:ascii="Arial" w:hAnsi="Arial" w:cs="Arial"/>
                <w:color w:val="0070C0"/>
                <w:sz w:val="20"/>
                <w:szCs w:val="20"/>
              </w:rPr>
            </w:pPr>
          </w:p>
        </w:tc>
        <w:tc>
          <w:tcPr>
            <w:tcW w:w="8828" w:type="dxa"/>
          </w:tcPr>
          <w:p w:rsidR="0072640C" w:rsidRPr="00241613" w:rsidRDefault="0072640C" w:rsidP="005A5D63">
            <w:pPr>
              <w:jc w:val="both"/>
              <w:rPr>
                <w:rStyle w:val="Strong"/>
                <w:rFonts w:ascii="Arial" w:hAnsi="Arial" w:cs="Arial"/>
                <w:b w:val="0"/>
                <w:sz w:val="20"/>
                <w:szCs w:val="20"/>
              </w:rPr>
            </w:pPr>
            <w:r w:rsidRPr="00241613">
              <w:rPr>
                <w:rStyle w:val="Strong"/>
                <w:rFonts w:ascii="Arial" w:hAnsi="Arial" w:cs="Arial"/>
                <w:b w:val="0"/>
                <w:sz w:val="20"/>
                <w:szCs w:val="20"/>
              </w:rPr>
              <w:t xml:space="preserve">If </w:t>
            </w:r>
            <w:r w:rsidR="00702AA0" w:rsidRPr="00241613">
              <w:rPr>
                <w:rStyle w:val="Strong"/>
                <w:rFonts w:ascii="Arial" w:hAnsi="Arial" w:cs="Arial"/>
                <w:b w:val="0"/>
                <w:sz w:val="20"/>
                <w:szCs w:val="20"/>
              </w:rPr>
              <w:t>Dealer</w:t>
            </w:r>
            <w:r w:rsidRPr="00241613">
              <w:rPr>
                <w:rStyle w:val="Strong"/>
                <w:rFonts w:ascii="Arial" w:hAnsi="Arial" w:cs="Arial"/>
                <w:b w:val="0"/>
                <w:sz w:val="20"/>
                <w:szCs w:val="20"/>
              </w:rPr>
              <w:t xml:space="preserve"> already has an Online Account on the existing Jharkhand CTD Portal, he can Log in to the New JHCTD Portal by logging in with his TIN and the existing Password. JHCTD Portal System will authenticate </w:t>
            </w:r>
            <w:r w:rsidR="00241613" w:rsidRPr="00241613">
              <w:rPr>
                <w:rStyle w:val="Strong"/>
                <w:rFonts w:ascii="Arial" w:hAnsi="Arial" w:cs="Arial"/>
                <w:b w:val="0"/>
                <w:sz w:val="20"/>
                <w:szCs w:val="20"/>
              </w:rPr>
              <w:t>Dealer</w:t>
            </w:r>
            <w:r w:rsidRPr="00241613">
              <w:rPr>
                <w:rStyle w:val="Strong"/>
                <w:rFonts w:ascii="Arial" w:hAnsi="Arial" w:cs="Arial"/>
                <w:b w:val="0"/>
                <w:sz w:val="20"/>
                <w:szCs w:val="20"/>
              </w:rPr>
              <w:t xml:space="preserve"> as a valid user and upon successful log in will display few basic details like TINs of all the Tax Type, Registration Effective Date, PAN, </w:t>
            </w:r>
            <w:r w:rsidR="00241613" w:rsidRPr="00241613">
              <w:rPr>
                <w:rStyle w:val="Strong"/>
                <w:rFonts w:ascii="Arial" w:hAnsi="Arial" w:cs="Arial"/>
                <w:b w:val="0"/>
                <w:sz w:val="20"/>
                <w:szCs w:val="20"/>
              </w:rPr>
              <w:t>E-Mail</w:t>
            </w:r>
            <w:r w:rsidRPr="00241613">
              <w:rPr>
                <w:rStyle w:val="Strong"/>
                <w:rFonts w:ascii="Arial" w:hAnsi="Arial" w:cs="Arial"/>
                <w:b w:val="0"/>
                <w:sz w:val="20"/>
                <w:szCs w:val="20"/>
              </w:rPr>
              <w:t xml:space="preserve"> Id and Mobile Number. System will also mandate to update few details like PAN, Mobile Number and </w:t>
            </w:r>
            <w:r w:rsidR="00241613" w:rsidRPr="00241613">
              <w:rPr>
                <w:rStyle w:val="Strong"/>
                <w:rFonts w:ascii="Arial" w:hAnsi="Arial" w:cs="Arial"/>
                <w:b w:val="0"/>
                <w:sz w:val="20"/>
                <w:szCs w:val="20"/>
              </w:rPr>
              <w:t>E-Mail</w:t>
            </w:r>
            <w:r w:rsidRPr="00241613">
              <w:rPr>
                <w:rStyle w:val="Strong"/>
                <w:rFonts w:ascii="Arial" w:hAnsi="Arial" w:cs="Arial"/>
                <w:b w:val="0"/>
                <w:sz w:val="20"/>
                <w:szCs w:val="20"/>
              </w:rPr>
              <w:t xml:space="preserve"> Id. VAT TIN is marked as Master TIN and it will be mapped with Account as soon as details are updated.</w:t>
            </w:r>
          </w:p>
          <w:p w:rsidR="0072640C" w:rsidRPr="00241613" w:rsidRDefault="0072640C" w:rsidP="005A5D63">
            <w:pPr>
              <w:jc w:val="both"/>
              <w:rPr>
                <w:rStyle w:val="Strong"/>
                <w:rFonts w:ascii="Arial" w:hAnsi="Arial" w:cs="Arial"/>
                <w:b w:val="0"/>
                <w:sz w:val="20"/>
                <w:szCs w:val="20"/>
              </w:rPr>
            </w:pPr>
            <w:r w:rsidRPr="00241613">
              <w:rPr>
                <w:rStyle w:val="Strong"/>
                <w:rFonts w:ascii="Arial" w:hAnsi="Arial" w:cs="Arial"/>
                <w:b w:val="0"/>
                <w:sz w:val="20"/>
                <w:szCs w:val="20"/>
              </w:rPr>
              <w:t xml:space="preserve">After successful update, </w:t>
            </w:r>
            <w:r w:rsidR="00241613" w:rsidRPr="00241613">
              <w:rPr>
                <w:rStyle w:val="Strong"/>
                <w:rFonts w:ascii="Arial" w:hAnsi="Arial" w:cs="Arial"/>
                <w:b w:val="0"/>
                <w:sz w:val="20"/>
                <w:szCs w:val="20"/>
              </w:rPr>
              <w:t>Dealer</w:t>
            </w:r>
            <w:r w:rsidRPr="00241613">
              <w:rPr>
                <w:rStyle w:val="Strong"/>
                <w:rFonts w:ascii="Arial" w:hAnsi="Arial" w:cs="Arial"/>
                <w:b w:val="0"/>
                <w:sz w:val="20"/>
                <w:szCs w:val="20"/>
              </w:rPr>
              <w:t xml:space="preserve"> can log in to the new JHCTD Portal by using unique </w:t>
            </w:r>
            <w:r w:rsidR="00241613" w:rsidRPr="00241613">
              <w:rPr>
                <w:rStyle w:val="Strong"/>
                <w:rFonts w:ascii="Arial" w:hAnsi="Arial" w:cs="Arial"/>
                <w:b w:val="0"/>
                <w:sz w:val="20"/>
                <w:szCs w:val="20"/>
              </w:rPr>
              <w:t>E-Mail</w:t>
            </w:r>
            <w:r w:rsidRPr="00241613">
              <w:rPr>
                <w:rStyle w:val="Strong"/>
                <w:rFonts w:ascii="Arial" w:hAnsi="Arial" w:cs="Arial"/>
                <w:b w:val="0"/>
                <w:sz w:val="20"/>
                <w:szCs w:val="20"/>
              </w:rPr>
              <w:t xml:space="preserve"> Id, password is to be changed on 1</w:t>
            </w:r>
            <w:r w:rsidRPr="00241613">
              <w:rPr>
                <w:rStyle w:val="Strong"/>
                <w:rFonts w:ascii="Arial" w:hAnsi="Arial" w:cs="Arial"/>
                <w:b w:val="0"/>
                <w:sz w:val="20"/>
                <w:szCs w:val="20"/>
                <w:vertAlign w:val="superscript"/>
              </w:rPr>
              <w:t>st</w:t>
            </w:r>
            <w:r w:rsidRPr="00241613">
              <w:rPr>
                <w:rStyle w:val="Strong"/>
                <w:rFonts w:ascii="Arial" w:hAnsi="Arial" w:cs="Arial"/>
                <w:b w:val="0"/>
                <w:sz w:val="20"/>
                <w:szCs w:val="20"/>
              </w:rPr>
              <w:t xml:space="preserve"> time log in.</w:t>
            </w:r>
          </w:p>
          <w:p w:rsidR="0072640C" w:rsidRPr="00241613" w:rsidRDefault="0072640C" w:rsidP="005A5D63">
            <w:pPr>
              <w:jc w:val="both"/>
              <w:rPr>
                <w:rStyle w:val="Strong"/>
                <w:rFonts w:ascii="Arial" w:hAnsi="Arial" w:cs="Arial"/>
                <w:b w:val="0"/>
                <w:sz w:val="20"/>
                <w:szCs w:val="20"/>
              </w:rPr>
            </w:pPr>
          </w:p>
          <w:p w:rsidR="0072640C" w:rsidRPr="00241613" w:rsidRDefault="0072640C" w:rsidP="00241613">
            <w:pPr>
              <w:jc w:val="both"/>
              <w:rPr>
                <w:rStyle w:val="Strong"/>
                <w:rFonts w:ascii="Arial" w:hAnsi="Arial" w:cs="Arial"/>
                <w:b w:val="0"/>
                <w:sz w:val="20"/>
                <w:szCs w:val="20"/>
              </w:rPr>
            </w:pPr>
            <w:r w:rsidRPr="00241613">
              <w:rPr>
                <w:rStyle w:val="Strong"/>
                <w:rFonts w:ascii="Arial" w:hAnsi="Arial" w:cs="Arial"/>
                <w:b w:val="0"/>
                <w:sz w:val="20"/>
                <w:szCs w:val="20"/>
              </w:rPr>
              <w:t xml:space="preserve">If </w:t>
            </w:r>
            <w:r w:rsidR="00702AA0" w:rsidRPr="00241613">
              <w:rPr>
                <w:rStyle w:val="Strong"/>
                <w:rFonts w:ascii="Arial" w:hAnsi="Arial" w:cs="Arial"/>
                <w:b w:val="0"/>
                <w:sz w:val="20"/>
                <w:szCs w:val="20"/>
              </w:rPr>
              <w:t>Dealer</w:t>
            </w:r>
            <w:r w:rsidRPr="00241613">
              <w:rPr>
                <w:rStyle w:val="Strong"/>
                <w:rFonts w:ascii="Arial" w:hAnsi="Arial" w:cs="Arial"/>
                <w:b w:val="0"/>
                <w:sz w:val="20"/>
                <w:szCs w:val="20"/>
              </w:rPr>
              <w:t xml:space="preserve"> does not have an Online Account on the Existing Jharkhand CTD Portal, </w:t>
            </w:r>
            <w:r w:rsidR="00241613" w:rsidRPr="00241613">
              <w:rPr>
                <w:rStyle w:val="Strong"/>
                <w:rFonts w:ascii="Arial" w:hAnsi="Arial" w:cs="Arial"/>
                <w:b w:val="0"/>
                <w:sz w:val="20"/>
                <w:szCs w:val="20"/>
              </w:rPr>
              <w:t>then</w:t>
            </w:r>
            <w:r w:rsidRPr="00241613">
              <w:rPr>
                <w:rStyle w:val="Strong"/>
                <w:rFonts w:ascii="Arial" w:hAnsi="Arial" w:cs="Arial"/>
                <w:b w:val="0"/>
                <w:sz w:val="20"/>
                <w:szCs w:val="20"/>
              </w:rPr>
              <w:t xml:space="preserve"> can sign up with </w:t>
            </w:r>
            <w:r w:rsidR="00241613" w:rsidRPr="00241613">
              <w:rPr>
                <w:rStyle w:val="Strong"/>
                <w:rFonts w:ascii="Arial" w:hAnsi="Arial" w:cs="Arial"/>
                <w:b w:val="0"/>
                <w:sz w:val="20"/>
                <w:szCs w:val="20"/>
              </w:rPr>
              <w:t>E-Mail Id.</w:t>
            </w:r>
            <w:r w:rsidRPr="00241613">
              <w:rPr>
                <w:rStyle w:val="Strong"/>
                <w:rFonts w:ascii="Arial" w:hAnsi="Arial" w:cs="Arial"/>
                <w:b w:val="0"/>
                <w:sz w:val="20"/>
                <w:szCs w:val="20"/>
              </w:rPr>
              <w:t xml:space="preserve"> </w:t>
            </w:r>
            <w:r w:rsidR="00241613" w:rsidRPr="00241613">
              <w:rPr>
                <w:rStyle w:val="Strong"/>
                <w:rFonts w:ascii="Arial" w:hAnsi="Arial" w:cs="Arial"/>
                <w:b w:val="0"/>
                <w:sz w:val="20"/>
                <w:szCs w:val="20"/>
              </w:rPr>
              <w:t>O</w:t>
            </w:r>
            <w:r w:rsidRPr="00241613">
              <w:rPr>
                <w:rStyle w:val="Strong"/>
                <w:rFonts w:ascii="Arial" w:hAnsi="Arial" w:cs="Arial"/>
                <w:b w:val="0"/>
                <w:sz w:val="20"/>
                <w:szCs w:val="20"/>
              </w:rPr>
              <w:t xml:space="preserve">n successful Sign Up, </w:t>
            </w:r>
            <w:r w:rsidR="00241613" w:rsidRPr="00241613">
              <w:rPr>
                <w:rStyle w:val="Strong"/>
                <w:rFonts w:ascii="Arial" w:hAnsi="Arial" w:cs="Arial"/>
                <w:b w:val="0"/>
                <w:sz w:val="20"/>
                <w:szCs w:val="20"/>
              </w:rPr>
              <w:t>Dealer</w:t>
            </w:r>
            <w:r w:rsidRPr="00241613">
              <w:rPr>
                <w:rStyle w:val="Strong"/>
                <w:rFonts w:ascii="Arial" w:hAnsi="Arial" w:cs="Arial"/>
                <w:b w:val="0"/>
                <w:sz w:val="20"/>
                <w:szCs w:val="20"/>
              </w:rPr>
              <w:t xml:space="preserve"> can log in to the new JHCTD P</w:t>
            </w:r>
            <w:r w:rsidR="00241613" w:rsidRPr="00241613">
              <w:rPr>
                <w:rStyle w:val="Strong"/>
                <w:rFonts w:ascii="Arial" w:hAnsi="Arial" w:cs="Arial"/>
                <w:b w:val="0"/>
                <w:sz w:val="20"/>
                <w:szCs w:val="20"/>
              </w:rPr>
              <w:t>ortal by using unique E-Mail Id.</w:t>
            </w:r>
            <w:r w:rsidRPr="00241613">
              <w:rPr>
                <w:rStyle w:val="Strong"/>
                <w:rFonts w:ascii="Arial" w:hAnsi="Arial" w:cs="Arial"/>
                <w:b w:val="0"/>
                <w:sz w:val="20"/>
                <w:szCs w:val="20"/>
              </w:rPr>
              <w:t xml:space="preserve"> If </w:t>
            </w:r>
            <w:r w:rsidR="00241613" w:rsidRPr="00241613">
              <w:rPr>
                <w:rStyle w:val="Strong"/>
                <w:rFonts w:ascii="Arial" w:hAnsi="Arial" w:cs="Arial"/>
                <w:b w:val="0"/>
                <w:sz w:val="20"/>
                <w:szCs w:val="20"/>
              </w:rPr>
              <w:t>Dealer</w:t>
            </w:r>
            <w:r w:rsidRPr="00241613">
              <w:rPr>
                <w:rStyle w:val="Strong"/>
                <w:rFonts w:ascii="Arial" w:hAnsi="Arial" w:cs="Arial"/>
                <w:b w:val="0"/>
                <w:sz w:val="20"/>
                <w:szCs w:val="20"/>
              </w:rPr>
              <w:t xml:space="preserve"> does not have Registration or TIN, </w:t>
            </w:r>
            <w:r w:rsidR="00241613" w:rsidRPr="00241613">
              <w:rPr>
                <w:rStyle w:val="Strong"/>
                <w:rFonts w:ascii="Arial" w:hAnsi="Arial" w:cs="Arial"/>
                <w:b w:val="0"/>
                <w:sz w:val="20"/>
                <w:szCs w:val="20"/>
              </w:rPr>
              <w:t>then</w:t>
            </w:r>
            <w:r w:rsidRPr="00241613">
              <w:rPr>
                <w:rStyle w:val="Strong"/>
                <w:rFonts w:ascii="Arial" w:hAnsi="Arial" w:cs="Arial"/>
                <w:b w:val="0"/>
                <w:sz w:val="20"/>
                <w:szCs w:val="20"/>
              </w:rPr>
              <w:t xml:space="preserve"> can also apply for Registration post Login to JHCTD Portal.</w:t>
            </w:r>
          </w:p>
        </w:tc>
      </w:tr>
      <w:tr w:rsidR="0072640C" w:rsidRPr="00241613" w:rsidTr="005A5D63">
        <w:trPr>
          <w:tblCellSpacing w:w="20" w:type="dxa"/>
        </w:trPr>
        <w:tc>
          <w:tcPr>
            <w:tcW w:w="738" w:type="dxa"/>
          </w:tcPr>
          <w:p w:rsidR="0072640C" w:rsidRPr="00241613" w:rsidRDefault="0072640C" w:rsidP="005A5D63">
            <w:pPr>
              <w:rPr>
                <w:rStyle w:val="Strong"/>
                <w:rFonts w:ascii="Arial" w:hAnsi="Arial" w:cs="Arial"/>
                <w:color w:val="0070C0"/>
                <w:sz w:val="20"/>
                <w:szCs w:val="20"/>
              </w:rPr>
            </w:pPr>
          </w:p>
        </w:tc>
        <w:tc>
          <w:tcPr>
            <w:tcW w:w="8828" w:type="dxa"/>
          </w:tcPr>
          <w:p w:rsidR="0072640C" w:rsidRPr="00241613" w:rsidRDefault="0072640C" w:rsidP="005A5D63">
            <w:pPr>
              <w:jc w:val="both"/>
              <w:rPr>
                <w:rStyle w:val="Strong"/>
                <w:rFonts w:ascii="Arial" w:hAnsi="Arial" w:cs="Arial"/>
                <w:b w:val="0"/>
                <w:sz w:val="20"/>
                <w:szCs w:val="20"/>
              </w:rPr>
            </w:pPr>
          </w:p>
        </w:tc>
      </w:tr>
      <w:tr w:rsidR="0072640C" w:rsidRPr="00241613" w:rsidTr="005A5D63">
        <w:trPr>
          <w:tblCellSpacing w:w="20" w:type="dxa"/>
        </w:trPr>
        <w:tc>
          <w:tcPr>
            <w:tcW w:w="738" w:type="dxa"/>
          </w:tcPr>
          <w:p w:rsidR="0072640C" w:rsidRPr="00241613" w:rsidRDefault="0072640C" w:rsidP="005A5D63">
            <w:pPr>
              <w:rPr>
                <w:rStyle w:val="Strong"/>
                <w:rFonts w:ascii="Arial" w:hAnsi="Arial" w:cs="Arial"/>
                <w:color w:val="0070C0"/>
                <w:sz w:val="20"/>
                <w:szCs w:val="20"/>
              </w:rPr>
            </w:pPr>
            <w:r w:rsidRPr="00241613">
              <w:rPr>
                <w:rStyle w:val="Strong"/>
                <w:rFonts w:ascii="Arial" w:hAnsi="Arial" w:cs="Arial"/>
                <w:color w:val="0070C0"/>
                <w:sz w:val="20"/>
                <w:szCs w:val="20"/>
              </w:rPr>
              <w:t>Q. 2</w:t>
            </w:r>
          </w:p>
        </w:tc>
        <w:tc>
          <w:tcPr>
            <w:tcW w:w="8828" w:type="dxa"/>
          </w:tcPr>
          <w:p w:rsidR="0072640C" w:rsidRPr="00241613" w:rsidRDefault="0072640C" w:rsidP="005A5D63">
            <w:pPr>
              <w:jc w:val="both"/>
              <w:rPr>
                <w:rStyle w:val="Strong"/>
                <w:rFonts w:ascii="Arial" w:hAnsi="Arial" w:cs="Arial"/>
                <w:color w:val="0070C0"/>
                <w:sz w:val="20"/>
                <w:szCs w:val="20"/>
              </w:rPr>
            </w:pPr>
            <w:r w:rsidRPr="00241613">
              <w:rPr>
                <w:rStyle w:val="Strong"/>
                <w:rFonts w:ascii="Arial" w:hAnsi="Arial" w:cs="Arial"/>
                <w:color w:val="0070C0"/>
                <w:sz w:val="20"/>
                <w:szCs w:val="20"/>
              </w:rPr>
              <w:t>Why am I asked to change my password and set the security question and answer when I login to JHCTD Portal for the first time?</w:t>
            </w:r>
          </w:p>
        </w:tc>
      </w:tr>
      <w:tr w:rsidR="0072640C" w:rsidRPr="00241613" w:rsidTr="005A5D63">
        <w:trPr>
          <w:tblCellSpacing w:w="20" w:type="dxa"/>
        </w:trPr>
        <w:tc>
          <w:tcPr>
            <w:tcW w:w="738" w:type="dxa"/>
          </w:tcPr>
          <w:p w:rsidR="0072640C" w:rsidRPr="00241613" w:rsidRDefault="0072640C" w:rsidP="005A5D63">
            <w:pPr>
              <w:rPr>
                <w:rStyle w:val="Strong"/>
                <w:rFonts w:ascii="Arial" w:hAnsi="Arial" w:cs="Arial"/>
                <w:color w:val="0070C0"/>
                <w:sz w:val="20"/>
                <w:szCs w:val="20"/>
              </w:rPr>
            </w:pPr>
          </w:p>
        </w:tc>
        <w:tc>
          <w:tcPr>
            <w:tcW w:w="8828" w:type="dxa"/>
          </w:tcPr>
          <w:p w:rsidR="0072640C" w:rsidRPr="00241613" w:rsidRDefault="0072640C" w:rsidP="005A5D63">
            <w:pPr>
              <w:jc w:val="both"/>
              <w:rPr>
                <w:rStyle w:val="Strong"/>
                <w:rFonts w:ascii="Arial" w:hAnsi="Arial" w:cs="Arial"/>
                <w:b w:val="0"/>
                <w:sz w:val="20"/>
                <w:szCs w:val="20"/>
              </w:rPr>
            </w:pPr>
            <w:r w:rsidRPr="00241613">
              <w:rPr>
                <w:rStyle w:val="Strong"/>
                <w:rFonts w:ascii="Arial" w:hAnsi="Arial" w:cs="Arial"/>
                <w:b w:val="0"/>
                <w:sz w:val="20"/>
                <w:szCs w:val="20"/>
              </w:rPr>
              <w:t xml:space="preserve">JHCTD Portal asks you to change the password so that you can set the password of your own choice. It is also required to enable the secured access to your JHCTD Portal . </w:t>
            </w:r>
          </w:p>
          <w:p w:rsidR="0072640C" w:rsidRPr="00241613" w:rsidRDefault="0072640C" w:rsidP="005A5D63">
            <w:pPr>
              <w:jc w:val="both"/>
              <w:rPr>
                <w:rStyle w:val="Strong"/>
                <w:rFonts w:ascii="Arial" w:hAnsi="Arial" w:cs="Arial"/>
                <w:b w:val="0"/>
                <w:sz w:val="20"/>
                <w:szCs w:val="20"/>
              </w:rPr>
            </w:pPr>
          </w:p>
          <w:p w:rsidR="0072640C" w:rsidRPr="00241613" w:rsidRDefault="0072640C" w:rsidP="005A5D63">
            <w:pPr>
              <w:jc w:val="both"/>
              <w:rPr>
                <w:rStyle w:val="Strong"/>
                <w:rFonts w:ascii="Arial" w:hAnsi="Arial" w:cs="Arial"/>
                <w:b w:val="0"/>
                <w:sz w:val="20"/>
                <w:szCs w:val="20"/>
              </w:rPr>
            </w:pPr>
            <w:r w:rsidRPr="00241613">
              <w:rPr>
                <w:rStyle w:val="Strong"/>
                <w:rFonts w:ascii="Arial" w:hAnsi="Arial" w:cs="Arial"/>
                <w:b w:val="0"/>
                <w:sz w:val="20"/>
                <w:szCs w:val="20"/>
              </w:rPr>
              <w:t xml:space="preserve">This security question and answer are essential for resetting of password in case you forget your password for JHCTD Portal. We recommend that you set the secret question and answer known only to you. This would prevent chances of other user getting access to your JHCTD Portal account. </w:t>
            </w:r>
          </w:p>
        </w:tc>
      </w:tr>
      <w:tr w:rsidR="0072640C" w:rsidRPr="00241613" w:rsidTr="005A5D63">
        <w:trPr>
          <w:tblCellSpacing w:w="20" w:type="dxa"/>
        </w:trPr>
        <w:tc>
          <w:tcPr>
            <w:tcW w:w="738" w:type="dxa"/>
          </w:tcPr>
          <w:p w:rsidR="0072640C" w:rsidRPr="00241613" w:rsidRDefault="0072640C" w:rsidP="005A5D63">
            <w:pPr>
              <w:rPr>
                <w:rStyle w:val="Strong"/>
                <w:rFonts w:ascii="Arial" w:hAnsi="Arial" w:cs="Arial"/>
                <w:color w:val="0070C0"/>
                <w:sz w:val="20"/>
                <w:szCs w:val="20"/>
              </w:rPr>
            </w:pPr>
          </w:p>
        </w:tc>
        <w:tc>
          <w:tcPr>
            <w:tcW w:w="8828" w:type="dxa"/>
          </w:tcPr>
          <w:p w:rsidR="0072640C" w:rsidRPr="00241613" w:rsidRDefault="0072640C" w:rsidP="005A5D63">
            <w:pPr>
              <w:jc w:val="both"/>
              <w:rPr>
                <w:rStyle w:val="Strong"/>
                <w:rFonts w:ascii="Arial" w:hAnsi="Arial" w:cs="Arial"/>
                <w:b w:val="0"/>
                <w:sz w:val="20"/>
                <w:szCs w:val="20"/>
              </w:rPr>
            </w:pPr>
          </w:p>
        </w:tc>
      </w:tr>
      <w:tr w:rsidR="0072640C" w:rsidRPr="00241613" w:rsidTr="005A5D63">
        <w:trPr>
          <w:tblCellSpacing w:w="20" w:type="dxa"/>
        </w:trPr>
        <w:tc>
          <w:tcPr>
            <w:tcW w:w="738" w:type="dxa"/>
          </w:tcPr>
          <w:p w:rsidR="0072640C" w:rsidRPr="00241613" w:rsidRDefault="0072640C" w:rsidP="005A5D63">
            <w:pPr>
              <w:jc w:val="both"/>
              <w:rPr>
                <w:rStyle w:val="Strong"/>
                <w:rFonts w:ascii="Arial" w:hAnsi="Arial" w:cs="Arial"/>
                <w:color w:val="0070C0"/>
                <w:sz w:val="20"/>
                <w:szCs w:val="20"/>
              </w:rPr>
            </w:pPr>
            <w:r w:rsidRPr="00241613">
              <w:rPr>
                <w:rStyle w:val="Strong"/>
                <w:rFonts w:ascii="Arial" w:hAnsi="Arial" w:cs="Arial"/>
                <w:color w:val="0070C0"/>
                <w:sz w:val="20"/>
                <w:szCs w:val="20"/>
              </w:rPr>
              <w:t>Q. 3</w:t>
            </w:r>
          </w:p>
        </w:tc>
        <w:tc>
          <w:tcPr>
            <w:tcW w:w="8828" w:type="dxa"/>
          </w:tcPr>
          <w:p w:rsidR="0072640C" w:rsidRPr="00241613" w:rsidRDefault="0072640C" w:rsidP="005A5D63">
            <w:pPr>
              <w:jc w:val="both"/>
              <w:rPr>
                <w:rStyle w:val="Strong"/>
                <w:rFonts w:ascii="Arial" w:hAnsi="Arial" w:cs="Arial"/>
                <w:color w:val="0070C0"/>
                <w:sz w:val="20"/>
                <w:szCs w:val="20"/>
              </w:rPr>
            </w:pPr>
            <w:r w:rsidRPr="00241613">
              <w:rPr>
                <w:rStyle w:val="Strong"/>
                <w:rFonts w:ascii="Arial" w:hAnsi="Arial" w:cs="Arial"/>
                <w:color w:val="0070C0"/>
                <w:sz w:val="20"/>
                <w:szCs w:val="20"/>
              </w:rPr>
              <w:t xml:space="preserve">I have forgotten my </w:t>
            </w:r>
            <w:r w:rsidR="00241613">
              <w:rPr>
                <w:rStyle w:val="Strong"/>
                <w:rFonts w:ascii="Arial" w:hAnsi="Arial" w:cs="Arial"/>
                <w:color w:val="0070C0"/>
                <w:sz w:val="20"/>
                <w:szCs w:val="20"/>
              </w:rPr>
              <w:t xml:space="preserve">password. How do I get the new </w:t>
            </w:r>
            <w:r w:rsidRPr="00241613">
              <w:rPr>
                <w:rStyle w:val="Strong"/>
                <w:rFonts w:ascii="Arial" w:hAnsi="Arial" w:cs="Arial"/>
                <w:color w:val="0070C0"/>
                <w:sz w:val="20"/>
                <w:szCs w:val="20"/>
              </w:rPr>
              <w:t>JHCTD Portal password?</w:t>
            </w:r>
          </w:p>
        </w:tc>
      </w:tr>
      <w:tr w:rsidR="0072640C" w:rsidRPr="00241613" w:rsidTr="005A5D63">
        <w:trPr>
          <w:tblCellSpacing w:w="20" w:type="dxa"/>
        </w:trPr>
        <w:tc>
          <w:tcPr>
            <w:tcW w:w="738" w:type="dxa"/>
          </w:tcPr>
          <w:p w:rsidR="0072640C" w:rsidRPr="00241613" w:rsidRDefault="0072640C" w:rsidP="005A5D63">
            <w:pPr>
              <w:rPr>
                <w:rStyle w:val="Strong"/>
                <w:rFonts w:ascii="Arial" w:hAnsi="Arial" w:cs="Arial"/>
                <w:color w:val="0070C0"/>
                <w:sz w:val="20"/>
                <w:szCs w:val="20"/>
              </w:rPr>
            </w:pPr>
          </w:p>
        </w:tc>
        <w:tc>
          <w:tcPr>
            <w:tcW w:w="8828" w:type="dxa"/>
          </w:tcPr>
          <w:p w:rsidR="0072640C" w:rsidRPr="00241613" w:rsidRDefault="0072640C" w:rsidP="005A5D63">
            <w:pPr>
              <w:jc w:val="both"/>
              <w:rPr>
                <w:rStyle w:val="Strong"/>
                <w:rFonts w:ascii="Arial" w:hAnsi="Arial" w:cs="Arial"/>
                <w:b w:val="0"/>
                <w:sz w:val="20"/>
                <w:szCs w:val="20"/>
              </w:rPr>
            </w:pPr>
            <w:r w:rsidRPr="00241613">
              <w:rPr>
                <w:rStyle w:val="Strong"/>
                <w:rFonts w:ascii="Arial" w:hAnsi="Arial" w:cs="Arial"/>
                <w:b w:val="0"/>
                <w:sz w:val="20"/>
                <w:szCs w:val="20"/>
              </w:rPr>
              <w:t xml:space="preserve">You need to access the “Forgot Password” link provided on the login page to get the new JHCTD Portal password. JHCTD Portal would ask you to select the Secret Question and Answer specified at first time login into JHCTD Portal. JHCTD Portal will validate the entered details into system and if details are matched, then JHCTD Portal system will send a new password to your registered email address. </w:t>
            </w:r>
          </w:p>
          <w:p w:rsidR="0072640C" w:rsidRPr="00241613" w:rsidRDefault="0072640C" w:rsidP="005A5D63">
            <w:pPr>
              <w:jc w:val="both"/>
              <w:rPr>
                <w:rStyle w:val="Strong"/>
                <w:rFonts w:ascii="Arial" w:hAnsi="Arial" w:cs="Arial"/>
                <w:b w:val="0"/>
                <w:sz w:val="20"/>
                <w:szCs w:val="20"/>
              </w:rPr>
            </w:pPr>
          </w:p>
          <w:p w:rsidR="0072640C" w:rsidRPr="00241613" w:rsidRDefault="0072640C" w:rsidP="005A5D63">
            <w:pPr>
              <w:jc w:val="both"/>
              <w:rPr>
                <w:rStyle w:val="Strong"/>
                <w:rFonts w:ascii="Arial" w:hAnsi="Arial" w:cs="Arial"/>
                <w:b w:val="0"/>
                <w:sz w:val="20"/>
                <w:szCs w:val="20"/>
              </w:rPr>
            </w:pPr>
            <w:r w:rsidRPr="00241613">
              <w:rPr>
                <w:rStyle w:val="Strong"/>
                <w:rFonts w:ascii="Arial" w:hAnsi="Arial" w:cs="Arial"/>
                <w:b w:val="0"/>
                <w:sz w:val="20"/>
                <w:szCs w:val="20"/>
              </w:rPr>
              <w:t>Alternatively you can contact the JHCTD Portal Support Centre to get assistance.</w:t>
            </w:r>
          </w:p>
        </w:tc>
      </w:tr>
      <w:tr w:rsidR="0072640C" w:rsidRPr="00241613" w:rsidTr="005A5D63">
        <w:trPr>
          <w:tblCellSpacing w:w="20" w:type="dxa"/>
        </w:trPr>
        <w:tc>
          <w:tcPr>
            <w:tcW w:w="738" w:type="dxa"/>
          </w:tcPr>
          <w:p w:rsidR="0072640C" w:rsidRPr="00241613" w:rsidRDefault="0072640C" w:rsidP="005A5D63">
            <w:pPr>
              <w:rPr>
                <w:rStyle w:val="Strong"/>
                <w:rFonts w:ascii="Arial" w:hAnsi="Arial" w:cs="Arial"/>
                <w:color w:val="0070C0"/>
                <w:sz w:val="20"/>
                <w:szCs w:val="20"/>
              </w:rPr>
            </w:pPr>
          </w:p>
        </w:tc>
        <w:tc>
          <w:tcPr>
            <w:tcW w:w="8828" w:type="dxa"/>
          </w:tcPr>
          <w:p w:rsidR="0072640C" w:rsidRPr="00241613" w:rsidRDefault="0072640C" w:rsidP="005A5D63">
            <w:pPr>
              <w:jc w:val="both"/>
              <w:rPr>
                <w:rStyle w:val="Strong"/>
                <w:rFonts w:ascii="Arial" w:hAnsi="Arial" w:cs="Arial"/>
                <w:b w:val="0"/>
                <w:sz w:val="20"/>
                <w:szCs w:val="20"/>
              </w:rPr>
            </w:pPr>
          </w:p>
        </w:tc>
      </w:tr>
      <w:tr w:rsidR="0072640C" w:rsidRPr="00241613" w:rsidTr="005A5D63">
        <w:trPr>
          <w:tblCellSpacing w:w="20" w:type="dxa"/>
        </w:trPr>
        <w:tc>
          <w:tcPr>
            <w:tcW w:w="738" w:type="dxa"/>
          </w:tcPr>
          <w:p w:rsidR="0072640C" w:rsidRPr="00241613" w:rsidRDefault="0072640C" w:rsidP="005A5D63">
            <w:pPr>
              <w:jc w:val="both"/>
              <w:rPr>
                <w:rStyle w:val="Strong"/>
                <w:rFonts w:ascii="Arial" w:hAnsi="Arial" w:cs="Arial"/>
                <w:color w:val="0070C0"/>
                <w:sz w:val="20"/>
                <w:szCs w:val="20"/>
              </w:rPr>
            </w:pPr>
            <w:r w:rsidRPr="00241613">
              <w:rPr>
                <w:rStyle w:val="Strong"/>
                <w:rFonts w:ascii="Arial" w:hAnsi="Arial" w:cs="Arial"/>
                <w:color w:val="0070C0"/>
                <w:sz w:val="20"/>
                <w:szCs w:val="20"/>
              </w:rPr>
              <w:t>Q. 4</w:t>
            </w:r>
          </w:p>
        </w:tc>
        <w:tc>
          <w:tcPr>
            <w:tcW w:w="8828" w:type="dxa"/>
          </w:tcPr>
          <w:p w:rsidR="0072640C" w:rsidRPr="00241613" w:rsidRDefault="0072640C" w:rsidP="005A5D63">
            <w:pPr>
              <w:rPr>
                <w:rStyle w:val="Strong"/>
                <w:rFonts w:ascii="Arial" w:hAnsi="Arial" w:cs="Arial"/>
                <w:b w:val="0"/>
                <w:color w:val="0070C0"/>
                <w:sz w:val="20"/>
                <w:szCs w:val="20"/>
              </w:rPr>
            </w:pPr>
            <w:r w:rsidRPr="00241613">
              <w:rPr>
                <w:rFonts w:ascii="Arial" w:hAnsi="Arial" w:cs="Arial"/>
                <w:b/>
                <w:color w:val="0070C0"/>
                <w:sz w:val="20"/>
                <w:szCs w:val="20"/>
              </w:rPr>
              <w:t xml:space="preserve">What is the difference between </w:t>
            </w:r>
            <w:r w:rsidR="00241613">
              <w:rPr>
                <w:rFonts w:ascii="Arial" w:hAnsi="Arial" w:cs="Arial"/>
                <w:b/>
                <w:color w:val="0070C0"/>
                <w:sz w:val="20"/>
                <w:szCs w:val="20"/>
              </w:rPr>
              <w:t>Informational</w:t>
            </w:r>
            <w:r w:rsidRPr="00241613">
              <w:rPr>
                <w:rFonts w:ascii="Arial" w:hAnsi="Arial" w:cs="Arial"/>
                <w:b/>
                <w:color w:val="0070C0"/>
                <w:sz w:val="20"/>
                <w:szCs w:val="20"/>
              </w:rPr>
              <w:t xml:space="preserve"> and Transactional Portal?</w:t>
            </w:r>
          </w:p>
        </w:tc>
      </w:tr>
      <w:tr w:rsidR="0072640C" w:rsidRPr="00241613" w:rsidTr="005A5D63">
        <w:trPr>
          <w:tblCellSpacing w:w="20" w:type="dxa"/>
        </w:trPr>
        <w:tc>
          <w:tcPr>
            <w:tcW w:w="738" w:type="dxa"/>
          </w:tcPr>
          <w:p w:rsidR="0072640C" w:rsidRPr="00241613" w:rsidRDefault="0072640C" w:rsidP="005A5D63">
            <w:pPr>
              <w:rPr>
                <w:rStyle w:val="Strong"/>
                <w:rFonts w:ascii="Arial" w:hAnsi="Arial" w:cs="Arial"/>
                <w:color w:val="0070C0"/>
                <w:sz w:val="20"/>
                <w:szCs w:val="20"/>
              </w:rPr>
            </w:pPr>
          </w:p>
        </w:tc>
        <w:tc>
          <w:tcPr>
            <w:tcW w:w="8828" w:type="dxa"/>
          </w:tcPr>
          <w:p w:rsidR="00241613" w:rsidRDefault="0072640C" w:rsidP="005A5D63">
            <w:pPr>
              <w:rPr>
                <w:rFonts w:ascii="Arial" w:hAnsi="Arial" w:cs="Arial"/>
                <w:sz w:val="20"/>
                <w:szCs w:val="20"/>
              </w:rPr>
            </w:pPr>
            <w:r w:rsidRPr="00241613">
              <w:rPr>
                <w:rFonts w:ascii="Arial" w:hAnsi="Arial" w:cs="Arial"/>
                <w:sz w:val="20"/>
                <w:szCs w:val="20"/>
              </w:rPr>
              <w:t xml:space="preserve">In </w:t>
            </w:r>
            <w:r w:rsidR="00241613">
              <w:rPr>
                <w:rFonts w:ascii="Arial" w:hAnsi="Arial" w:cs="Arial"/>
                <w:sz w:val="20"/>
                <w:szCs w:val="20"/>
              </w:rPr>
              <w:t>Informational</w:t>
            </w:r>
            <w:r w:rsidRPr="00241613">
              <w:rPr>
                <w:rFonts w:ascii="Arial" w:hAnsi="Arial" w:cs="Arial"/>
                <w:sz w:val="20"/>
                <w:szCs w:val="20"/>
              </w:rPr>
              <w:t xml:space="preserve"> Portal you can view and download all the Commercial Tax Department related information, Notification, Act, Rules, Forms and Tax application Process documents.</w:t>
            </w:r>
          </w:p>
          <w:p w:rsidR="00241613" w:rsidRDefault="00241613" w:rsidP="005A5D63">
            <w:pPr>
              <w:rPr>
                <w:rFonts w:ascii="Arial" w:hAnsi="Arial" w:cs="Arial"/>
                <w:sz w:val="20"/>
                <w:szCs w:val="20"/>
              </w:rPr>
            </w:pPr>
          </w:p>
          <w:p w:rsidR="0072640C" w:rsidRPr="00241613" w:rsidRDefault="0072640C" w:rsidP="005A5D63">
            <w:pPr>
              <w:rPr>
                <w:rFonts w:ascii="Arial" w:hAnsi="Arial" w:cs="Arial"/>
                <w:b/>
                <w:sz w:val="20"/>
                <w:szCs w:val="20"/>
                <w:u w:val="single"/>
              </w:rPr>
            </w:pPr>
            <w:r w:rsidRPr="00241613">
              <w:rPr>
                <w:rFonts w:ascii="Arial" w:hAnsi="Arial" w:cs="Arial"/>
                <w:sz w:val="20"/>
                <w:szCs w:val="20"/>
              </w:rPr>
              <w:t xml:space="preserve">In Transactional Portal, you can do all your taxation related activities like Registration, Payment, </w:t>
            </w:r>
            <w:r w:rsidR="006069DF" w:rsidRPr="00241613">
              <w:rPr>
                <w:rFonts w:ascii="Arial" w:hAnsi="Arial" w:cs="Arial"/>
                <w:sz w:val="20"/>
                <w:szCs w:val="20"/>
              </w:rPr>
              <w:t>Return</w:t>
            </w:r>
            <w:r w:rsidRPr="00241613">
              <w:rPr>
                <w:rFonts w:ascii="Arial" w:hAnsi="Arial" w:cs="Arial"/>
                <w:sz w:val="20"/>
                <w:szCs w:val="20"/>
              </w:rPr>
              <w:t>, Generate Road Permits and C Forms.</w:t>
            </w:r>
          </w:p>
          <w:p w:rsidR="0072640C" w:rsidRPr="00241613" w:rsidRDefault="0072640C" w:rsidP="005A5D63">
            <w:pPr>
              <w:jc w:val="both"/>
              <w:rPr>
                <w:rStyle w:val="Strong"/>
                <w:rFonts w:ascii="Arial" w:hAnsi="Arial" w:cs="Arial"/>
                <w:b w:val="0"/>
                <w:sz w:val="20"/>
                <w:szCs w:val="20"/>
              </w:rPr>
            </w:pPr>
          </w:p>
        </w:tc>
      </w:tr>
      <w:tr w:rsidR="0072640C" w:rsidRPr="00241613" w:rsidTr="005A5D63">
        <w:trPr>
          <w:tblCellSpacing w:w="20" w:type="dxa"/>
        </w:trPr>
        <w:tc>
          <w:tcPr>
            <w:tcW w:w="738" w:type="dxa"/>
          </w:tcPr>
          <w:p w:rsidR="0072640C" w:rsidRPr="00241613" w:rsidRDefault="0072640C" w:rsidP="005A5D63">
            <w:pPr>
              <w:rPr>
                <w:rStyle w:val="Strong"/>
                <w:rFonts w:ascii="Arial" w:hAnsi="Arial" w:cs="Arial"/>
                <w:color w:val="0070C0"/>
                <w:sz w:val="20"/>
                <w:szCs w:val="20"/>
              </w:rPr>
            </w:pPr>
          </w:p>
        </w:tc>
        <w:tc>
          <w:tcPr>
            <w:tcW w:w="8828" w:type="dxa"/>
          </w:tcPr>
          <w:p w:rsidR="0072640C" w:rsidRPr="00241613" w:rsidRDefault="0072640C" w:rsidP="005A5D63">
            <w:pPr>
              <w:jc w:val="both"/>
              <w:rPr>
                <w:rStyle w:val="Strong"/>
                <w:rFonts w:ascii="Arial" w:hAnsi="Arial" w:cs="Arial"/>
                <w:color w:val="0070C0"/>
                <w:sz w:val="20"/>
                <w:szCs w:val="20"/>
              </w:rPr>
            </w:pPr>
          </w:p>
        </w:tc>
      </w:tr>
      <w:tr w:rsidR="0072640C" w:rsidRPr="00241613" w:rsidTr="005A5D63">
        <w:trPr>
          <w:tblCellSpacing w:w="20" w:type="dxa"/>
        </w:trPr>
        <w:tc>
          <w:tcPr>
            <w:tcW w:w="738" w:type="dxa"/>
          </w:tcPr>
          <w:p w:rsidR="0072640C" w:rsidRPr="00241613" w:rsidRDefault="0072640C" w:rsidP="005A5D63">
            <w:pPr>
              <w:rPr>
                <w:rStyle w:val="Strong"/>
                <w:rFonts w:ascii="Arial" w:hAnsi="Arial" w:cs="Arial"/>
                <w:color w:val="0070C0"/>
                <w:sz w:val="20"/>
                <w:szCs w:val="20"/>
              </w:rPr>
            </w:pPr>
            <w:r w:rsidRPr="00241613">
              <w:rPr>
                <w:rStyle w:val="Strong"/>
                <w:rFonts w:ascii="Arial" w:hAnsi="Arial" w:cs="Arial"/>
                <w:color w:val="0070C0"/>
                <w:sz w:val="20"/>
                <w:szCs w:val="20"/>
              </w:rPr>
              <w:t>Q. 5</w:t>
            </w:r>
          </w:p>
        </w:tc>
        <w:tc>
          <w:tcPr>
            <w:tcW w:w="8828" w:type="dxa"/>
          </w:tcPr>
          <w:p w:rsidR="0072640C" w:rsidRPr="00241613" w:rsidRDefault="00C6611E" w:rsidP="00C6611E">
            <w:pPr>
              <w:jc w:val="both"/>
              <w:rPr>
                <w:rStyle w:val="Strong"/>
                <w:rFonts w:ascii="Arial" w:hAnsi="Arial" w:cs="Arial"/>
                <w:b w:val="0"/>
                <w:sz w:val="20"/>
                <w:szCs w:val="20"/>
              </w:rPr>
            </w:pPr>
            <w:r w:rsidRPr="00C6611E">
              <w:rPr>
                <w:rStyle w:val="Strong"/>
                <w:rFonts w:ascii="Arial" w:hAnsi="Arial" w:cs="Arial"/>
                <w:color w:val="0070C0"/>
                <w:sz w:val="20"/>
                <w:szCs w:val="20"/>
              </w:rPr>
              <w:t>What are the documents need to be attached during Registration?</w:t>
            </w:r>
          </w:p>
        </w:tc>
      </w:tr>
      <w:tr w:rsidR="0072640C" w:rsidRPr="00241613" w:rsidTr="005A5D63">
        <w:trPr>
          <w:tblCellSpacing w:w="20" w:type="dxa"/>
        </w:trPr>
        <w:tc>
          <w:tcPr>
            <w:tcW w:w="738" w:type="dxa"/>
          </w:tcPr>
          <w:p w:rsidR="0072640C" w:rsidRPr="00241613" w:rsidRDefault="0072640C" w:rsidP="005A5D63">
            <w:pPr>
              <w:rPr>
                <w:rStyle w:val="Strong"/>
                <w:rFonts w:ascii="Arial" w:hAnsi="Arial" w:cs="Arial"/>
                <w:color w:val="0070C0"/>
                <w:sz w:val="20"/>
                <w:szCs w:val="20"/>
              </w:rPr>
            </w:pPr>
          </w:p>
        </w:tc>
        <w:tc>
          <w:tcPr>
            <w:tcW w:w="8828" w:type="dxa"/>
          </w:tcPr>
          <w:p w:rsidR="00C6611E" w:rsidRPr="00C6611E" w:rsidRDefault="00C6611E" w:rsidP="00C6611E">
            <w:pPr>
              <w:jc w:val="both"/>
              <w:rPr>
                <w:rStyle w:val="Strong"/>
                <w:rFonts w:ascii="Arial" w:hAnsi="Arial" w:cs="Arial"/>
                <w:b w:val="0"/>
                <w:sz w:val="20"/>
                <w:szCs w:val="20"/>
              </w:rPr>
            </w:pPr>
            <w:r w:rsidRPr="00C6611E">
              <w:rPr>
                <w:rStyle w:val="Strong"/>
                <w:rFonts w:ascii="Arial" w:hAnsi="Arial" w:cs="Arial"/>
                <w:b w:val="0"/>
                <w:sz w:val="20"/>
                <w:szCs w:val="20"/>
              </w:rPr>
              <w:t>I. Identification Proof *</w:t>
            </w:r>
          </w:p>
          <w:p w:rsidR="00C6611E" w:rsidRPr="00C6611E" w:rsidRDefault="00C6611E" w:rsidP="00C6611E">
            <w:pPr>
              <w:jc w:val="both"/>
              <w:rPr>
                <w:rStyle w:val="Strong"/>
                <w:rFonts w:ascii="Arial" w:hAnsi="Arial" w:cs="Arial"/>
                <w:b w:val="0"/>
                <w:sz w:val="20"/>
                <w:szCs w:val="20"/>
              </w:rPr>
            </w:pPr>
          </w:p>
          <w:p w:rsidR="00C6611E" w:rsidRPr="00C6611E" w:rsidRDefault="00C6611E" w:rsidP="00C6611E">
            <w:pPr>
              <w:jc w:val="both"/>
              <w:rPr>
                <w:rStyle w:val="Strong"/>
                <w:rFonts w:ascii="Arial" w:hAnsi="Arial" w:cs="Arial"/>
                <w:b w:val="0"/>
                <w:sz w:val="20"/>
                <w:szCs w:val="20"/>
              </w:rPr>
            </w:pPr>
            <w:r w:rsidRPr="00C6611E">
              <w:rPr>
                <w:rStyle w:val="Strong"/>
                <w:rFonts w:ascii="Arial" w:hAnsi="Arial" w:cs="Arial"/>
                <w:b w:val="0"/>
                <w:sz w:val="20"/>
                <w:szCs w:val="20"/>
              </w:rPr>
              <w:lastRenderedPageBreak/>
              <w:t xml:space="preserve">1.Proprietorship: Pan Card/ Voter's ID/ Driving License </w:t>
            </w:r>
          </w:p>
          <w:p w:rsidR="00C6611E" w:rsidRPr="00C6611E" w:rsidRDefault="00C6611E" w:rsidP="00C6611E">
            <w:pPr>
              <w:jc w:val="both"/>
              <w:rPr>
                <w:rStyle w:val="Strong"/>
                <w:rFonts w:ascii="Arial" w:hAnsi="Arial" w:cs="Arial"/>
                <w:b w:val="0"/>
                <w:sz w:val="20"/>
                <w:szCs w:val="20"/>
              </w:rPr>
            </w:pPr>
            <w:proofErr w:type="gramStart"/>
            <w:r w:rsidRPr="00C6611E">
              <w:rPr>
                <w:rStyle w:val="Strong"/>
                <w:rFonts w:ascii="Arial" w:hAnsi="Arial" w:cs="Arial"/>
                <w:b w:val="0"/>
                <w:sz w:val="20"/>
                <w:szCs w:val="20"/>
              </w:rPr>
              <w:t>2.Partnership</w:t>
            </w:r>
            <w:proofErr w:type="gramEnd"/>
            <w:r w:rsidRPr="00C6611E">
              <w:rPr>
                <w:rStyle w:val="Strong"/>
                <w:rFonts w:ascii="Arial" w:hAnsi="Arial" w:cs="Arial"/>
                <w:b w:val="0"/>
                <w:sz w:val="20"/>
                <w:szCs w:val="20"/>
              </w:rPr>
              <w:t xml:space="preserve">: Pan Card of Firm/ Pan Card of the partner who is applying for registration/ Driving License. </w:t>
            </w:r>
          </w:p>
          <w:p w:rsidR="00C6611E" w:rsidRPr="00C6611E" w:rsidRDefault="00C6611E" w:rsidP="00C6611E">
            <w:pPr>
              <w:jc w:val="both"/>
              <w:rPr>
                <w:rStyle w:val="Strong"/>
                <w:rFonts w:ascii="Arial" w:hAnsi="Arial" w:cs="Arial"/>
                <w:b w:val="0"/>
                <w:sz w:val="20"/>
                <w:szCs w:val="20"/>
              </w:rPr>
            </w:pPr>
            <w:r w:rsidRPr="00C6611E">
              <w:rPr>
                <w:rStyle w:val="Strong"/>
                <w:rFonts w:ascii="Arial" w:hAnsi="Arial" w:cs="Arial"/>
                <w:b w:val="0"/>
                <w:sz w:val="20"/>
                <w:szCs w:val="20"/>
              </w:rPr>
              <w:t>3.Private Public Ltd. Co. PAN Card of company/ PAN card/ Driving license / Voter's ID of principal officer or CEO who is applying for registration.</w:t>
            </w:r>
          </w:p>
          <w:p w:rsidR="00C6611E" w:rsidRPr="00C6611E" w:rsidRDefault="00C6611E" w:rsidP="00C6611E">
            <w:pPr>
              <w:jc w:val="both"/>
              <w:rPr>
                <w:rStyle w:val="Strong"/>
                <w:rFonts w:ascii="Arial" w:hAnsi="Arial" w:cs="Arial"/>
                <w:b w:val="0"/>
                <w:sz w:val="20"/>
                <w:szCs w:val="20"/>
              </w:rPr>
            </w:pPr>
            <w:r w:rsidRPr="00C6611E">
              <w:rPr>
                <w:rStyle w:val="Strong"/>
                <w:rFonts w:ascii="Arial" w:hAnsi="Arial" w:cs="Arial"/>
                <w:b w:val="0"/>
                <w:sz w:val="20"/>
                <w:szCs w:val="20"/>
              </w:rPr>
              <w:t xml:space="preserve"> </w:t>
            </w:r>
          </w:p>
          <w:p w:rsidR="00C6611E" w:rsidRPr="00C6611E" w:rsidRDefault="00C6611E" w:rsidP="00C6611E">
            <w:pPr>
              <w:jc w:val="both"/>
              <w:rPr>
                <w:rStyle w:val="Strong"/>
                <w:rFonts w:ascii="Arial" w:hAnsi="Arial" w:cs="Arial"/>
                <w:b w:val="0"/>
                <w:sz w:val="20"/>
                <w:szCs w:val="20"/>
              </w:rPr>
            </w:pPr>
            <w:r w:rsidRPr="00C6611E">
              <w:rPr>
                <w:rStyle w:val="Strong"/>
                <w:rFonts w:ascii="Arial" w:hAnsi="Arial" w:cs="Arial"/>
                <w:b w:val="0"/>
                <w:sz w:val="20"/>
                <w:szCs w:val="20"/>
              </w:rPr>
              <w:t>II. Proof of Business: - *</w:t>
            </w:r>
          </w:p>
          <w:p w:rsidR="00C6611E" w:rsidRPr="00C6611E" w:rsidRDefault="00C6611E" w:rsidP="00C6611E">
            <w:pPr>
              <w:jc w:val="both"/>
              <w:rPr>
                <w:rStyle w:val="Strong"/>
                <w:rFonts w:ascii="Arial" w:hAnsi="Arial" w:cs="Arial"/>
                <w:b w:val="0"/>
                <w:sz w:val="20"/>
                <w:szCs w:val="20"/>
              </w:rPr>
            </w:pPr>
            <w:r w:rsidRPr="00C6611E">
              <w:rPr>
                <w:rStyle w:val="Strong"/>
                <w:rFonts w:ascii="Arial" w:hAnsi="Arial" w:cs="Arial"/>
                <w:b w:val="0"/>
                <w:sz w:val="20"/>
                <w:szCs w:val="20"/>
              </w:rPr>
              <w:t xml:space="preserve">(1) If place of business is in his own name then related paper. </w:t>
            </w:r>
          </w:p>
          <w:p w:rsidR="00C6611E" w:rsidRPr="00C6611E" w:rsidRDefault="00C6611E" w:rsidP="00C6611E">
            <w:pPr>
              <w:jc w:val="both"/>
              <w:rPr>
                <w:rStyle w:val="Strong"/>
                <w:rFonts w:ascii="Arial" w:hAnsi="Arial" w:cs="Arial"/>
                <w:b w:val="0"/>
                <w:sz w:val="20"/>
                <w:szCs w:val="20"/>
              </w:rPr>
            </w:pPr>
            <w:r w:rsidRPr="00C6611E">
              <w:rPr>
                <w:rStyle w:val="Strong"/>
                <w:rFonts w:ascii="Arial" w:hAnsi="Arial" w:cs="Arial"/>
                <w:b w:val="0"/>
                <w:sz w:val="20"/>
                <w:szCs w:val="20"/>
              </w:rPr>
              <w:t>(2) If place of business is rented then Rent agreement, lease deed or Rent receipt.</w:t>
            </w:r>
          </w:p>
          <w:p w:rsidR="00C6611E" w:rsidRPr="00C6611E" w:rsidRDefault="00C6611E" w:rsidP="00C6611E">
            <w:pPr>
              <w:jc w:val="both"/>
              <w:rPr>
                <w:rStyle w:val="Strong"/>
                <w:rFonts w:ascii="Arial" w:hAnsi="Arial" w:cs="Arial"/>
                <w:b w:val="0"/>
                <w:sz w:val="20"/>
                <w:szCs w:val="20"/>
              </w:rPr>
            </w:pPr>
            <w:r w:rsidRPr="00C6611E">
              <w:rPr>
                <w:rStyle w:val="Strong"/>
                <w:rFonts w:ascii="Arial" w:hAnsi="Arial" w:cs="Arial"/>
                <w:b w:val="0"/>
                <w:sz w:val="20"/>
                <w:szCs w:val="20"/>
              </w:rPr>
              <w:t xml:space="preserve"> </w:t>
            </w:r>
          </w:p>
          <w:p w:rsidR="00C6611E" w:rsidRPr="00C6611E" w:rsidRDefault="00C6611E" w:rsidP="00C6611E">
            <w:pPr>
              <w:jc w:val="both"/>
              <w:rPr>
                <w:rStyle w:val="Strong"/>
                <w:rFonts w:ascii="Arial" w:hAnsi="Arial" w:cs="Arial"/>
                <w:b w:val="0"/>
                <w:sz w:val="20"/>
                <w:szCs w:val="20"/>
              </w:rPr>
            </w:pPr>
            <w:r w:rsidRPr="00C6611E">
              <w:rPr>
                <w:rStyle w:val="Strong"/>
                <w:rFonts w:ascii="Arial" w:hAnsi="Arial" w:cs="Arial"/>
                <w:b w:val="0"/>
                <w:sz w:val="20"/>
                <w:szCs w:val="20"/>
              </w:rPr>
              <w:t>III. PAN Card of proprietor/ Firm/ Company *</w:t>
            </w:r>
          </w:p>
          <w:p w:rsidR="00C6611E" w:rsidRPr="00C6611E" w:rsidRDefault="00C6611E" w:rsidP="00C6611E">
            <w:pPr>
              <w:jc w:val="both"/>
              <w:rPr>
                <w:rStyle w:val="Strong"/>
                <w:rFonts w:ascii="Arial" w:hAnsi="Arial" w:cs="Arial"/>
                <w:b w:val="0"/>
                <w:sz w:val="20"/>
                <w:szCs w:val="20"/>
              </w:rPr>
            </w:pPr>
          </w:p>
          <w:p w:rsidR="00C6611E" w:rsidRPr="00C6611E" w:rsidRDefault="00C6611E" w:rsidP="00C6611E">
            <w:pPr>
              <w:jc w:val="both"/>
              <w:rPr>
                <w:rStyle w:val="Strong"/>
                <w:rFonts w:ascii="Arial" w:hAnsi="Arial" w:cs="Arial"/>
                <w:b w:val="0"/>
                <w:sz w:val="20"/>
                <w:szCs w:val="20"/>
              </w:rPr>
            </w:pPr>
            <w:r w:rsidRPr="00C6611E">
              <w:rPr>
                <w:rStyle w:val="Strong"/>
                <w:rFonts w:ascii="Arial" w:hAnsi="Arial" w:cs="Arial"/>
                <w:b w:val="0"/>
                <w:sz w:val="20"/>
                <w:szCs w:val="20"/>
              </w:rPr>
              <w:t>IV. 2 Passport size photographs for proprietor/each partner/Principal Officer/ CEO in case of company.*</w:t>
            </w:r>
          </w:p>
          <w:p w:rsidR="00C6611E" w:rsidRPr="00C6611E" w:rsidRDefault="00C6611E" w:rsidP="00C6611E">
            <w:pPr>
              <w:jc w:val="both"/>
              <w:rPr>
                <w:rStyle w:val="Strong"/>
                <w:rFonts w:ascii="Arial" w:hAnsi="Arial" w:cs="Arial"/>
                <w:b w:val="0"/>
                <w:sz w:val="20"/>
                <w:szCs w:val="20"/>
              </w:rPr>
            </w:pPr>
          </w:p>
          <w:p w:rsidR="00C6611E" w:rsidRPr="00C6611E" w:rsidRDefault="00C6611E" w:rsidP="00C6611E">
            <w:pPr>
              <w:jc w:val="both"/>
              <w:rPr>
                <w:rStyle w:val="Strong"/>
                <w:rFonts w:ascii="Arial" w:hAnsi="Arial" w:cs="Arial"/>
                <w:b w:val="0"/>
                <w:sz w:val="20"/>
                <w:szCs w:val="20"/>
              </w:rPr>
            </w:pPr>
            <w:r w:rsidRPr="00C6611E">
              <w:rPr>
                <w:rStyle w:val="Strong"/>
                <w:rFonts w:ascii="Arial" w:hAnsi="Arial" w:cs="Arial"/>
                <w:b w:val="0"/>
                <w:sz w:val="20"/>
                <w:szCs w:val="20"/>
              </w:rPr>
              <w:t>V. Partnership deed in case of Partnership firm and in case of Private/ Public Ltd co. Certificate of Incorporation and Memorandum &amp; Articles of Association.</w:t>
            </w:r>
          </w:p>
          <w:p w:rsidR="00C6611E" w:rsidRPr="00C6611E" w:rsidRDefault="00C6611E" w:rsidP="00C6611E">
            <w:pPr>
              <w:jc w:val="both"/>
              <w:rPr>
                <w:rStyle w:val="Strong"/>
                <w:rFonts w:ascii="Arial" w:hAnsi="Arial" w:cs="Arial"/>
                <w:b w:val="0"/>
                <w:sz w:val="20"/>
                <w:szCs w:val="20"/>
              </w:rPr>
            </w:pPr>
          </w:p>
          <w:p w:rsidR="00C6611E" w:rsidRPr="00C6611E" w:rsidRDefault="00C6611E" w:rsidP="00C6611E">
            <w:pPr>
              <w:jc w:val="both"/>
              <w:rPr>
                <w:rStyle w:val="Strong"/>
                <w:rFonts w:ascii="Arial" w:hAnsi="Arial" w:cs="Arial"/>
                <w:b w:val="0"/>
                <w:sz w:val="20"/>
                <w:szCs w:val="20"/>
              </w:rPr>
            </w:pPr>
            <w:r w:rsidRPr="00C6611E">
              <w:rPr>
                <w:rStyle w:val="Strong"/>
                <w:rFonts w:ascii="Arial" w:hAnsi="Arial" w:cs="Arial"/>
                <w:b w:val="0"/>
                <w:sz w:val="20"/>
                <w:szCs w:val="20"/>
              </w:rPr>
              <w:t xml:space="preserve">VI. Resolution of Board of Directors, meeting regarding authorization of particular person for filing application for registration/ power of attorney. </w:t>
            </w:r>
          </w:p>
          <w:p w:rsidR="00C6611E" w:rsidRPr="00C6611E" w:rsidRDefault="00C6611E" w:rsidP="00C6611E">
            <w:pPr>
              <w:jc w:val="both"/>
              <w:rPr>
                <w:rStyle w:val="Strong"/>
                <w:rFonts w:ascii="Arial" w:hAnsi="Arial" w:cs="Arial"/>
                <w:b w:val="0"/>
                <w:sz w:val="20"/>
                <w:szCs w:val="20"/>
              </w:rPr>
            </w:pPr>
          </w:p>
          <w:p w:rsidR="00C6611E" w:rsidRPr="00C6611E" w:rsidRDefault="00C6611E" w:rsidP="00C6611E">
            <w:pPr>
              <w:jc w:val="both"/>
              <w:rPr>
                <w:rStyle w:val="Strong"/>
                <w:rFonts w:ascii="Arial" w:hAnsi="Arial" w:cs="Arial"/>
                <w:b w:val="0"/>
                <w:sz w:val="20"/>
                <w:szCs w:val="20"/>
              </w:rPr>
            </w:pPr>
            <w:r w:rsidRPr="00C6611E">
              <w:rPr>
                <w:rStyle w:val="Strong"/>
                <w:rFonts w:ascii="Arial" w:hAnsi="Arial" w:cs="Arial"/>
                <w:b w:val="0"/>
                <w:sz w:val="20"/>
                <w:szCs w:val="20"/>
              </w:rPr>
              <w:t xml:space="preserve">VII. Bank A/C: Updated Passbook / Bank Statement </w:t>
            </w:r>
          </w:p>
          <w:p w:rsidR="00C6611E" w:rsidRPr="00C6611E" w:rsidRDefault="00C6611E" w:rsidP="00C6611E">
            <w:pPr>
              <w:jc w:val="both"/>
              <w:rPr>
                <w:rStyle w:val="Strong"/>
                <w:rFonts w:ascii="Arial" w:hAnsi="Arial" w:cs="Arial"/>
                <w:b w:val="0"/>
                <w:sz w:val="20"/>
                <w:szCs w:val="20"/>
              </w:rPr>
            </w:pPr>
          </w:p>
          <w:p w:rsidR="00C6611E" w:rsidRPr="00C6611E" w:rsidRDefault="00C6611E" w:rsidP="00C6611E">
            <w:pPr>
              <w:jc w:val="both"/>
              <w:rPr>
                <w:rStyle w:val="Strong"/>
                <w:rFonts w:ascii="Arial" w:hAnsi="Arial" w:cs="Arial"/>
                <w:b w:val="0"/>
                <w:sz w:val="20"/>
                <w:szCs w:val="20"/>
              </w:rPr>
            </w:pPr>
            <w:r w:rsidRPr="00C6611E">
              <w:rPr>
                <w:rStyle w:val="Strong"/>
                <w:rFonts w:ascii="Arial" w:hAnsi="Arial" w:cs="Arial"/>
                <w:b w:val="0"/>
                <w:sz w:val="20"/>
                <w:szCs w:val="20"/>
              </w:rPr>
              <w:t>VIII. Residential proof: Telephone Bill/ Electricity Bill/ Voter's ID/ Ration Card/ Gas connection/ Passport/UID. *</w:t>
            </w:r>
          </w:p>
          <w:p w:rsidR="00C6611E" w:rsidRPr="00C6611E" w:rsidRDefault="00C6611E" w:rsidP="00C6611E">
            <w:pPr>
              <w:jc w:val="both"/>
              <w:rPr>
                <w:rStyle w:val="Strong"/>
                <w:rFonts w:ascii="Arial" w:hAnsi="Arial" w:cs="Arial"/>
                <w:b w:val="0"/>
                <w:sz w:val="20"/>
                <w:szCs w:val="20"/>
              </w:rPr>
            </w:pPr>
          </w:p>
          <w:p w:rsidR="00C6611E" w:rsidRPr="00C6611E" w:rsidRDefault="00C6611E" w:rsidP="00C6611E">
            <w:pPr>
              <w:jc w:val="both"/>
              <w:rPr>
                <w:rStyle w:val="Strong"/>
                <w:rFonts w:ascii="Arial" w:hAnsi="Arial" w:cs="Arial"/>
                <w:b w:val="0"/>
                <w:sz w:val="20"/>
                <w:szCs w:val="20"/>
              </w:rPr>
            </w:pPr>
            <w:r w:rsidRPr="00C6611E">
              <w:rPr>
                <w:rStyle w:val="Strong"/>
                <w:rFonts w:ascii="Arial" w:hAnsi="Arial" w:cs="Arial"/>
                <w:b w:val="0"/>
                <w:sz w:val="20"/>
                <w:szCs w:val="20"/>
              </w:rPr>
              <w:t xml:space="preserve">IX. Paper regarding Immovable property if any. </w:t>
            </w:r>
          </w:p>
          <w:p w:rsidR="00C6611E" w:rsidRPr="00C6611E" w:rsidRDefault="00C6611E" w:rsidP="00C6611E">
            <w:pPr>
              <w:jc w:val="both"/>
              <w:rPr>
                <w:rStyle w:val="Strong"/>
                <w:rFonts w:ascii="Arial" w:hAnsi="Arial" w:cs="Arial"/>
                <w:b w:val="0"/>
                <w:sz w:val="20"/>
                <w:szCs w:val="20"/>
              </w:rPr>
            </w:pPr>
          </w:p>
          <w:p w:rsidR="00C6611E" w:rsidRPr="00C6611E" w:rsidRDefault="00C6611E" w:rsidP="00C6611E">
            <w:pPr>
              <w:jc w:val="both"/>
              <w:rPr>
                <w:rStyle w:val="Strong"/>
                <w:rFonts w:ascii="Arial" w:hAnsi="Arial" w:cs="Arial"/>
                <w:b w:val="0"/>
                <w:sz w:val="20"/>
                <w:szCs w:val="20"/>
              </w:rPr>
            </w:pPr>
            <w:r w:rsidRPr="00C6611E">
              <w:rPr>
                <w:rStyle w:val="Strong"/>
                <w:rFonts w:ascii="Arial" w:hAnsi="Arial" w:cs="Arial"/>
                <w:b w:val="0"/>
                <w:sz w:val="20"/>
                <w:szCs w:val="20"/>
              </w:rPr>
              <w:t>X. Receipt of registration fees.</w:t>
            </w:r>
          </w:p>
          <w:p w:rsidR="00C6611E" w:rsidRPr="00C6611E" w:rsidRDefault="00C6611E" w:rsidP="00C6611E">
            <w:pPr>
              <w:jc w:val="both"/>
              <w:rPr>
                <w:rStyle w:val="Strong"/>
                <w:rFonts w:ascii="Arial" w:hAnsi="Arial" w:cs="Arial"/>
                <w:b w:val="0"/>
                <w:sz w:val="20"/>
                <w:szCs w:val="20"/>
              </w:rPr>
            </w:pPr>
          </w:p>
          <w:p w:rsidR="00C6611E" w:rsidRPr="00C6611E" w:rsidRDefault="00C6611E" w:rsidP="00C6611E">
            <w:pPr>
              <w:jc w:val="both"/>
              <w:rPr>
                <w:rStyle w:val="Strong"/>
                <w:rFonts w:ascii="Arial" w:hAnsi="Arial" w:cs="Arial"/>
                <w:b w:val="0"/>
                <w:sz w:val="20"/>
                <w:szCs w:val="20"/>
              </w:rPr>
            </w:pPr>
            <w:r w:rsidRPr="00C6611E">
              <w:rPr>
                <w:rStyle w:val="Strong"/>
                <w:rFonts w:ascii="Arial" w:hAnsi="Arial" w:cs="Arial"/>
                <w:b w:val="0"/>
                <w:sz w:val="20"/>
                <w:szCs w:val="20"/>
              </w:rPr>
              <w:t>XI. Import bill in case the basis for registration is import of goods for sale.</w:t>
            </w:r>
          </w:p>
          <w:p w:rsidR="00C6611E" w:rsidRPr="00C6611E" w:rsidRDefault="00C6611E" w:rsidP="00C6611E">
            <w:pPr>
              <w:jc w:val="both"/>
              <w:rPr>
                <w:rStyle w:val="Strong"/>
                <w:rFonts w:ascii="Arial" w:hAnsi="Arial" w:cs="Arial"/>
                <w:b w:val="0"/>
                <w:sz w:val="20"/>
                <w:szCs w:val="20"/>
              </w:rPr>
            </w:pPr>
          </w:p>
          <w:p w:rsidR="00C6611E" w:rsidRPr="00C6611E" w:rsidRDefault="00C6611E" w:rsidP="00C6611E">
            <w:pPr>
              <w:jc w:val="both"/>
              <w:rPr>
                <w:rStyle w:val="Strong"/>
                <w:rFonts w:ascii="Arial" w:hAnsi="Arial" w:cs="Arial"/>
                <w:b w:val="0"/>
                <w:sz w:val="20"/>
                <w:szCs w:val="20"/>
              </w:rPr>
            </w:pPr>
            <w:r w:rsidRPr="00C6611E">
              <w:rPr>
                <w:rStyle w:val="Strong"/>
                <w:rFonts w:ascii="Arial" w:hAnsi="Arial" w:cs="Arial"/>
                <w:b w:val="0"/>
                <w:sz w:val="20"/>
                <w:szCs w:val="20"/>
              </w:rPr>
              <w:t>XII. First sale bill after import for determination of date of liability.</w:t>
            </w:r>
          </w:p>
          <w:p w:rsidR="00C6611E" w:rsidRPr="00C6611E" w:rsidRDefault="00C6611E" w:rsidP="00C6611E">
            <w:pPr>
              <w:jc w:val="both"/>
              <w:rPr>
                <w:rStyle w:val="Strong"/>
                <w:rFonts w:ascii="Arial" w:hAnsi="Arial" w:cs="Arial"/>
                <w:b w:val="0"/>
                <w:sz w:val="20"/>
                <w:szCs w:val="20"/>
              </w:rPr>
            </w:pPr>
          </w:p>
          <w:p w:rsidR="00C6611E" w:rsidRPr="00C6611E" w:rsidRDefault="00C6611E" w:rsidP="00C6611E">
            <w:pPr>
              <w:jc w:val="both"/>
              <w:rPr>
                <w:rStyle w:val="Strong"/>
                <w:rFonts w:ascii="Arial" w:hAnsi="Arial" w:cs="Arial"/>
                <w:b w:val="0"/>
                <w:sz w:val="20"/>
                <w:szCs w:val="20"/>
              </w:rPr>
            </w:pPr>
            <w:r w:rsidRPr="00C6611E">
              <w:rPr>
                <w:rStyle w:val="Strong"/>
                <w:rFonts w:ascii="Arial" w:hAnsi="Arial" w:cs="Arial"/>
                <w:b w:val="0"/>
                <w:sz w:val="20"/>
                <w:szCs w:val="20"/>
              </w:rPr>
              <w:t>XIII. Proof of Security furnished, Security Bond.</w:t>
            </w:r>
          </w:p>
          <w:p w:rsidR="00C6611E" w:rsidRPr="00C6611E" w:rsidRDefault="00C6611E" w:rsidP="00C6611E">
            <w:pPr>
              <w:jc w:val="both"/>
              <w:rPr>
                <w:rStyle w:val="Strong"/>
                <w:rFonts w:ascii="Arial" w:hAnsi="Arial" w:cs="Arial"/>
                <w:b w:val="0"/>
                <w:sz w:val="20"/>
                <w:szCs w:val="20"/>
              </w:rPr>
            </w:pPr>
          </w:p>
          <w:p w:rsidR="0072640C" w:rsidRPr="00241613" w:rsidRDefault="00C6611E" w:rsidP="00C6611E">
            <w:pPr>
              <w:jc w:val="both"/>
              <w:rPr>
                <w:rStyle w:val="Strong"/>
                <w:rFonts w:ascii="Arial" w:hAnsi="Arial" w:cs="Arial"/>
                <w:color w:val="0070C0"/>
                <w:sz w:val="20"/>
                <w:szCs w:val="20"/>
              </w:rPr>
            </w:pPr>
            <w:r w:rsidRPr="00C6611E">
              <w:rPr>
                <w:rStyle w:val="Strong"/>
                <w:rFonts w:ascii="Arial" w:hAnsi="Arial" w:cs="Arial"/>
                <w:b w:val="0"/>
                <w:sz w:val="20"/>
                <w:szCs w:val="20"/>
              </w:rPr>
              <w:t>*  These will be mandatory</w:t>
            </w:r>
          </w:p>
        </w:tc>
      </w:tr>
      <w:tr w:rsidR="0072640C" w:rsidRPr="00241613" w:rsidTr="005A5D63">
        <w:trPr>
          <w:tblCellSpacing w:w="20" w:type="dxa"/>
        </w:trPr>
        <w:tc>
          <w:tcPr>
            <w:tcW w:w="738" w:type="dxa"/>
          </w:tcPr>
          <w:p w:rsidR="0072640C" w:rsidRPr="00241613" w:rsidDel="002340BA" w:rsidRDefault="0072640C" w:rsidP="005A5D63">
            <w:pPr>
              <w:rPr>
                <w:rStyle w:val="Strong"/>
                <w:rFonts w:ascii="Arial" w:hAnsi="Arial" w:cs="Arial"/>
                <w:color w:val="0070C0"/>
                <w:sz w:val="20"/>
                <w:szCs w:val="20"/>
              </w:rPr>
            </w:pPr>
          </w:p>
        </w:tc>
        <w:tc>
          <w:tcPr>
            <w:tcW w:w="8828" w:type="dxa"/>
          </w:tcPr>
          <w:p w:rsidR="0072640C" w:rsidRPr="00241613" w:rsidRDefault="0072640C" w:rsidP="005A5D63">
            <w:pPr>
              <w:rPr>
                <w:rFonts w:ascii="Arial" w:hAnsi="Arial" w:cs="Arial"/>
                <w:b/>
                <w:color w:val="0070C0"/>
                <w:sz w:val="20"/>
                <w:szCs w:val="20"/>
              </w:rPr>
            </w:pPr>
          </w:p>
        </w:tc>
      </w:tr>
      <w:tr w:rsidR="0072640C" w:rsidRPr="00241613" w:rsidTr="005A5D63">
        <w:trPr>
          <w:tblCellSpacing w:w="20" w:type="dxa"/>
        </w:trPr>
        <w:tc>
          <w:tcPr>
            <w:tcW w:w="738" w:type="dxa"/>
          </w:tcPr>
          <w:p w:rsidR="0072640C" w:rsidRPr="00241613" w:rsidRDefault="0072640C" w:rsidP="005A5D63">
            <w:pPr>
              <w:rPr>
                <w:rStyle w:val="Strong"/>
                <w:rFonts w:ascii="Arial" w:hAnsi="Arial" w:cs="Arial"/>
                <w:color w:val="0070C0"/>
                <w:sz w:val="20"/>
                <w:szCs w:val="20"/>
              </w:rPr>
            </w:pPr>
            <w:r w:rsidRPr="00241613">
              <w:rPr>
                <w:rStyle w:val="Strong"/>
                <w:rFonts w:ascii="Arial" w:hAnsi="Arial" w:cs="Arial"/>
                <w:color w:val="0070C0"/>
                <w:sz w:val="20"/>
                <w:szCs w:val="20"/>
              </w:rPr>
              <w:t>Q. 6</w:t>
            </w:r>
          </w:p>
        </w:tc>
        <w:tc>
          <w:tcPr>
            <w:tcW w:w="8828" w:type="dxa"/>
          </w:tcPr>
          <w:p w:rsidR="0072640C" w:rsidRPr="00241613" w:rsidRDefault="0072640C" w:rsidP="005A5D63">
            <w:pPr>
              <w:rPr>
                <w:rStyle w:val="Strong"/>
                <w:rFonts w:ascii="Arial" w:hAnsi="Arial" w:cs="Arial"/>
                <w:b w:val="0"/>
                <w:color w:val="0070C0"/>
                <w:sz w:val="20"/>
                <w:szCs w:val="20"/>
              </w:rPr>
            </w:pPr>
            <w:r w:rsidRPr="00241613">
              <w:rPr>
                <w:rFonts w:ascii="Arial" w:hAnsi="Arial" w:cs="Arial"/>
                <w:b/>
                <w:color w:val="0070C0"/>
                <w:sz w:val="20"/>
                <w:szCs w:val="20"/>
              </w:rPr>
              <w:t xml:space="preserve">How to do e Registration, e Amendment, e Cancellation, e </w:t>
            </w:r>
            <w:r w:rsidR="006069DF" w:rsidRPr="00241613">
              <w:rPr>
                <w:rFonts w:ascii="Arial" w:hAnsi="Arial" w:cs="Arial"/>
                <w:b/>
                <w:color w:val="0070C0"/>
                <w:sz w:val="20"/>
                <w:szCs w:val="20"/>
              </w:rPr>
              <w:t>Return</w:t>
            </w:r>
            <w:r w:rsidRPr="00241613">
              <w:rPr>
                <w:rFonts w:ascii="Arial" w:hAnsi="Arial" w:cs="Arial"/>
                <w:b/>
                <w:color w:val="0070C0"/>
                <w:sz w:val="20"/>
                <w:szCs w:val="20"/>
              </w:rPr>
              <w:t>, e Payment using the JHCTD Web Portal?</w:t>
            </w:r>
          </w:p>
        </w:tc>
      </w:tr>
      <w:tr w:rsidR="0072640C" w:rsidRPr="00241613" w:rsidTr="005A5D63">
        <w:trPr>
          <w:tblCellSpacing w:w="20" w:type="dxa"/>
        </w:trPr>
        <w:tc>
          <w:tcPr>
            <w:tcW w:w="738" w:type="dxa"/>
          </w:tcPr>
          <w:p w:rsidR="0072640C" w:rsidRPr="00241613" w:rsidRDefault="0072640C" w:rsidP="005A5D63">
            <w:pPr>
              <w:rPr>
                <w:rStyle w:val="Strong"/>
                <w:rFonts w:ascii="Arial" w:hAnsi="Arial" w:cs="Arial"/>
                <w:color w:val="0070C0"/>
                <w:sz w:val="20"/>
                <w:szCs w:val="20"/>
              </w:rPr>
            </w:pPr>
          </w:p>
        </w:tc>
        <w:tc>
          <w:tcPr>
            <w:tcW w:w="8828" w:type="dxa"/>
          </w:tcPr>
          <w:p w:rsidR="0072640C" w:rsidRPr="00241613" w:rsidRDefault="0072640C" w:rsidP="005A5D63">
            <w:pPr>
              <w:rPr>
                <w:rFonts w:ascii="Arial" w:hAnsi="Arial" w:cs="Arial"/>
                <w:sz w:val="20"/>
                <w:szCs w:val="20"/>
              </w:rPr>
            </w:pPr>
            <w:r w:rsidRPr="00241613">
              <w:rPr>
                <w:rFonts w:ascii="Arial" w:hAnsi="Arial" w:cs="Arial"/>
                <w:sz w:val="20"/>
                <w:szCs w:val="20"/>
              </w:rPr>
              <w:t>You need to log in to the New Transactional Portal</w:t>
            </w:r>
            <w:r w:rsidR="00A14836" w:rsidRPr="00241613">
              <w:rPr>
                <w:rFonts w:ascii="Arial" w:hAnsi="Arial" w:cs="Arial"/>
                <w:sz w:val="20"/>
                <w:szCs w:val="20"/>
              </w:rPr>
              <w:t>.</w:t>
            </w:r>
            <w:r w:rsidRPr="00241613">
              <w:rPr>
                <w:rFonts w:ascii="Arial" w:hAnsi="Arial" w:cs="Arial"/>
                <w:sz w:val="20"/>
                <w:szCs w:val="20"/>
              </w:rPr>
              <w:t xml:space="preserve"> </w:t>
            </w:r>
            <w:r w:rsidR="00A14836" w:rsidRPr="00241613">
              <w:rPr>
                <w:rFonts w:ascii="Arial" w:hAnsi="Arial" w:cs="Arial"/>
                <w:sz w:val="20"/>
                <w:szCs w:val="20"/>
              </w:rPr>
              <w:t>A</w:t>
            </w:r>
            <w:r w:rsidRPr="00241613">
              <w:rPr>
                <w:rFonts w:ascii="Arial" w:hAnsi="Arial" w:cs="Arial"/>
                <w:sz w:val="20"/>
                <w:szCs w:val="20"/>
              </w:rPr>
              <w:t xml:space="preserve">fter that you can find respective links for the Registration, Payment and </w:t>
            </w:r>
            <w:r w:rsidR="006069DF" w:rsidRPr="00241613">
              <w:rPr>
                <w:rFonts w:ascii="Arial" w:hAnsi="Arial" w:cs="Arial"/>
                <w:sz w:val="20"/>
                <w:szCs w:val="20"/>
              </w:rPr>
              <w:t>Return</w:t>
            </w:r>
            <w:r w:rsidRPr="00241613">
              <w:rPr>
                <w:rFonts w:ascii="Arial" w:hAnsi="Arial" w:cs="Arial"/>
                <w:sz w:val="20"/>
                <w:szCs w:val="20"/>
              </w:rPr>
              <w:t xml:space="preserve"> into the section of ‘e-Services’. For the process flow, please check the process document/ video as available in the ‘Help’ section of the </w:t>
            </w:r>
            <w:r w:rsidR="00341F9A">
              <w:rPr>
                <w:rFonts w:ascii="Arial" w:hAnsi="Arial" w:cs="Arial"/>
                <w:sz w:val="20"/>
                <w:szCs w:val="20"/>
              </w:rPr>
              <w:t xml:space="preserve">Informational </w:t>
            </w:r>
            <w:r w:rsidRPr="00241613">
              <w:rPr>
                <w:rFonts w:ascii="Arial" w:hAnsi="Arial" w:cs="Arial"/>
                <w:sz w:val="20"/>
                <w:szCs w:val="20"/>
              </w:rPr>
              <w:t>Portal &lt;link&gt;.</w:t>
            </w:r>
          </w:p>
          <w:p w:rsidR="0072640C" w:rsidRPr="00241613" w:rsidRDefault="0072640C" w:rsidP="005A5D63">
            <w:pPr>
              <w:rPr>
                <w:rFonts w:ascii="Arial" w:hAnsi="Arial" w:cs="Arial"/>
                <w:sz w:val="20"/>
                <w:szCs w:val="20"/>
              </w:rPr>
            </w:pPr>
          </w:p>
        </w:tc>
      </w:tr>
      <w:tr w:rsidR="0072640C" w:rsidRPr="00241613" w:rsidTr="005A5D63">
        <w:trPr>
          <w:tblCellSpacing w:w="20" w:type="dxa"/>
        </w:trPr>
        <w:tc>
          <w:tcPr>
            <w:tcW w:w="738" w:type="dxa"/>
          </w:tcPr>
          <w:p w:rsidR="0072640C" w:rsidRPr="00241613" w:rsidRDefault="0072640C" w:rsidP="005A5D63">
            <w:pPr>
              <w:rPr>
                <w:rStyle w:val="Strong"/>
                <w:rFonts w:ascii="Arial" w:hAnsi="Arial" w:cs="Arial"/>
                <w:color w:val="0070C0"/>
                <w:sz w:val="20"/>
                <w:szCs w:val="20"/>
              </w:rPr>
            </w:pPr>
          </w:p>
        </w:tc>
        <w:tc>
          <w:tcPr>
            <w:tcW w:w="8828" w:type="dxa"/>
          </w:tcPr>
          <w:p w:rsidR="0072640C" w:rsidRPr="00241613" w:rsidRDefault="0072640C" w:rsidP="005A5D63">
            <w:pPr>
              <w:rPr>
                <w:rFonts w:ascii="Arial" w:hAnsi="Arial" w:cs="Arial"/>
                <w:b/>
                <w:color w:val="0070C0"/>
                <w:sz w:val="20"/>
                <w:szCs w:val="20"/>
              </w:rPr>
            </w:pPr>
          </w:p>
        </w:tc>
      </w:tr>
      <w:tr w:rsidR="0072640C" w:rsidRPr="00241613" w:rsidTr="005A5D63">
        <w:trPr>
          <w:tblCellSpacing w:w="20" w:type="dxa"/>
        </w:trPr>
        <w:tc>
          <w:tcPr>
            <w:tcW w:w="738" w:type="dxa"/>
          </w:tcPr>
          <w:p w:rsidR="0072640C" w:rsidRPr="00241613" w:rsidRDefault="0072640C" w:rsidP="005A5D63">
            <w:pPr>
              <w:rPr>
                <w:rStyle w:val="Strong"/>
                <w:rFonts w:ascii="Arial" w:hAnsi="Arial" w:cs="Arial"/>
                <w:color w:val="0070C0"/>
                <w:sz w:val="20"/>
                <w:szCs w:val="20"/>
              </w:rPr>
            </w:pPr>
            <w:r w:rsidRPr="00241613">
              <w:rPr>
                <w:rStyle w:val="Strong"/>
                <w:rFonts w:ascii="Arial" w:hAnsi="Arial" w:cs="Arial"/>
                <w:color w:val="0070C0"/>
                <w:sz w:val="20"/>
                <w:szCs w:val="20"/>
              </w:rPr>
              <w:t>Q. 7</w:t>
            </w:r>
          </w:p>
        </w:tc>
        <w:tc>
          <w:tcPr>
            <w:tcW w:w="8828" w:type="dxa"/>
          </w:tcPr>
          <w:p w:rsidR="0072640C" w:rsidRPr="00241613" w:rsidRDefault="0072640C" w:rsidP="005A5D63">
            <w:pPr>
              <w:rPr>
                <w:rFonts w:ascii="Arial" w:hAnsi="Arial" w:cs="Arial"/>
                <w:b/>
                <w:color w:val="0070C0"/>
                <w:sz w:val="20"/>
                <w:szCs w:val="20"/>
              </w:rPr>
            </w:pPr>
            <w:r w:rsidRPr="00241613">
              <w:rPr>
                <w:rFonts w:ascii="Arial" w:hAnsi="Arial" w:cs="Arial"/>
                <w:b/>
                <w:color w:val="0070C0"/>
                <w:sz w:val="20"/>
                <w:szCs w:val="20"/>
              </w:rPr>
              <w:t>How to generate Road Permits and C form using the JHCTD Web Portal?</w:t>
            </w:r>
          </w:p>
          <w:p w:rsidR="0072640C" w:rsidRPr="00241613" w:rsidRDefault="0072640C" w:rsidP="005A5D63">
            <w:pPr>
              <w:rPr>
                <w:rFonts w:ascii="Arial" w:hAnsi="Arial" w:cs="Arial"/>
                <w:sz w:val="20"/>
                <w:szCs w:val="20"/>
              </w:rPr>
            </w:pPr>
          </w:p>
        </w:tc>
      </w:tr>
      <w:tr w:rsidR="0072640C" w:rsidRPr="00241613" w:rsidTr="005A5D63">
        <w:trPr>
          <w:tblCellSpacing w:w="20" w:type="dxa"/>
        </w:trPr>
        <w:tc>
          <w:tcPr>
            <w:tcW w:w="738" w:type="dxa"/>
          </w:tcPr>
          <w:p w:rsidR="0072640C" w:rsidRPr="00241613" w:rsidRDefault="0072640C" w:rsidP="005A5D63">
            <w:pPr>
              <w:rPr>
                <w:rStyle w:val="Strong"/>
                <w:rFonts w:ascii="Arial" w:hAnsi="Arial" w:cs="Arial"/>
                <w:color w:val="0070C0"/>
                <w:sz w:val="20"/>
                <w:szCs w:val="20"/>
              </w:rPr>
            </w:pPr>
          </w:p>
        </w:tc>
        <w:tc>
          <w:tcPr>
            <w:tcW w:w="8828" w:type="dxa"/>
          </w:tcPr>
          <w:p w:rsidR="0072640C" w:rsidRPr="00241613" w:rsidRDefault="0072640C" w:rsidP="005A5D63">
            <w:pPr>
              <w:rPr>
                <w:rFonts w:ascii="Arial" w:hAnsi="Arial" w:cs="Arial"/>
                <w:sz w:val="20"/>
                <w:szCs w:val="20"/>
              </w:rPr>
            </w:pPr>
            <w:r w:rsidRPr="00241613">
              <w:rPr>
                <w:rFonts w:ascii="Arial" w:hAnsi="Arial" w:cs="Arial"/>
                <w:sz w:val="20"/>
                <w:szCs w:val="20"/>
              </w:rPr>
              <w:t>You need to log in to the New Transactional Portal</w:t>
            </w:r>
            <w:r w:rsidR="00F322C8" w:rsidRPr="00241613">
              <w:rPr>
                <w:rFonts w:ascii="Arial" w:hAnsi="Arial" w:cs="Arial"/>
                <w:sz w:val="20"/>
                <w:szCs w:val="20"/>
              </w:rPr>
              <w:t>.</w:t>
            </w:r>
            <w:r w:rsidRPr="00241613">
              <w:rPr>
                <w:rFonts w:ascii="Arial" w:hAnsi="Arial" w:cs="Arial"/>
                <w:sz w:val="20"/>
                <w:szCs w:val="20"/>
              </w:rPr>
              <w:t xml:space="preserve"> </w:t>
            </w:r>
            <w:r w:rsidR="00F322C8" w:rsidRPr="00241613">
              <w:rPr>
                <w:rFonts w:ascii="Arial" w:hAnsi="Arial" w:cs="Arial"/>
                <w:sz w:val="20"/>
                <w:szCs w:val="20"/>
              </w:rPr>
              <w:t>A</w:t>
            </w:r>
            <w:r w:rsidRPr="00241613">
              <w:rPr>
                <w:rFonts w:ascii="Arial" w:hAnsi="Arial" w:cs="Arial"/>
                <w:sz w:val="20"/>
                <w:szCs w:val="20"/>
              </w:rPr>
              <w:t xml:space="preserve">fter that you can find respective links for the generation of Road Permits and C form into the section of ‘e-Services (Statutory Forms)’. For the process flow, please check the process document/ video as available in the ‘Help’ section of the </w:t>
            </w:r>
            <w:r w:rsidR="00341F9A">
              <w:rPr>
                <w:rFonts w:ascii="Arial" w:hAnsi="Arial" w:cs="Arial"/>
                <w:sz w:val="20"/>
                <w:szCs w:val="20"/>
              </w:rPr>
              <w:t xml:space="preserve">Informational </w:t>
            </w:r>
            <w:r w:rsidRPr="00241613">
              <w:rPr>
                <w:rFonts w:ascii="Arial" w:hAnsi="Arial" w:cs="Arial"/>
                <w:sz w:val="20"/>
                <w:szCs w:val="20"/>
              </w:rPr>
              <w:t>Portal &lt;link&gt;.</w:t>
            </w:r>
          </w:p>
          <w:p w:rsidR="0072640C" w:rsidRPr="00241613" w:rsidRDefault="0072640C" w:rsidP="005A5D63">
            <w:pPr>
              <w:rPr>
                <w:rFonts w:ascii="Arial" w:hAnsi="Arial" w:cs="Arial"/>
                <w:sz w:val="20"/>
                <w:szCs w:val="20"/>
              </w:rPr>
            </w:pPr>
          </w:p>
        </w:tc>
      </w:tr>
      <w:tr w:rsidR="0072640C" w:rsidRPr="00241613" w:rsidTr="005A5D63">
        <w:trPr>
          <w:tblCellSpacing w:w="20" w:type="dxa"/>
        </w:trPr>
        <w:tc>
          <w:tcPr>
            <w:tcW w:w="738" w:type="dxa"/>
          </w:tcPr>
          <w:p w:rsidR="0072640C" w:rsidRPr="00241613" w:rsidRDefault="0072640C" w:rsidP="005A5D63">
            <w:pPr>
              <w:rPr>
                <w:rStyle w:val="Strong"/>
                <w:rFonts w:ascii="Arial" w:hAnsi="Arial" w:cs="Arial"/>
                <w:color w:val="0070C0"/>
                <w:sz w:val="20"/>
                <w:szCs w:val="20"/>
              </w:rPr>
            </w:pPr>
          </w:p>
        </w:tc>
        <w:tc>
          <w:tcPr>
            <w:tcW w:w="8828" w:type="dxa"/>
          </w:tcPr>
          <w:p w:rsidR="0072640C" w:rsidRPr="00241613" w:rsidRDefault="0072640C" w:rsidP="005A5D63">
            <w:pPr>
              <w:rPr>
                <w:rFonts w:ascii="Arial" w:hAnsi="Arial" w:cs="Arial"/>
                <w:b/>
                <w:color w:val="0070C0"/>
                <w:sz w:val="20"/>
                <w:szCs w:val="20"/>
              </w:rPr>
            </w:pPr>
          </w:p>
        </w:tc>
      </w:tr>
      <w:tr w:rsidR="0072640C" w:rsidRPr="00241613" w:rsidTr="005A5D63">
        <w:trPr>
          <w:tblCellSpacing w:w="20" w:type="dxa"/>
        </w:trPr>
        <w:tc>
          <w:tcPr>
            <w:tcW w:w="738" w:type="dxa"/>
          </w:tcPr>
          <w:p w:rsidR="0072640C" w:rsidRPr="00241613" w:rsidRDefault="0072640C" w:rsidP="005A5D63">
            <w:pPr>
              <w:rPr>
                <w:rStyle w:val="Strong"/>
                <w:rFonts w:ascii="Arial" w:hAnsi="Arial" w:cs="Arial"/>
                <w:color w:val="0070C0"/>
                <w:sz w:val="20"/>
                <w:szCs w:val="20"/>
              </w:rPr>
            </w:pPr>
            <w:r w:rsidRPr="00241613">
              <w:rPr>
                <w:rStyle w:val="Strong"/>
                <w:rFonts w:ascii="Arial" w:hAnsi="Arial" w:cs="Arial"/>
                <w:color w:val="0070C0"/>
                <w:sz w:val="20"/>
                <w:szCs w:val="20"/>
              </w:rPr>
              <w:t>Q. 8</w:t>
            </w:r>
          </w:p>
        </w:tc>
        <w:tc>
          <w:tcPr>
            <w:tcW w:w="8828" w:type="dxa"/>
          </w:tcPr>
          <w:p w:rsidR="0072640C" w:rsidRPr="00241613" w:rsidRDefault="0072640C" w:rsidP="005A5D63">
            <w:pPr>
              <w:rPr>
                <w:rFonts w:ascii="Arial" w:hAnsi="Arial" w:cs="Arial"/>
                <w:b/>
                <w:color w:val="0070C0"/>
                <w:sz w:val="20"/>
                <w:szCs w:val="20"/>
              </w:rPr>
            </w:pPr>
            <w:r w:rsidRPr="00241613">
              <w:rPr>
                <w:rFonts w:ascii="Arial" w:hAnsi="Arial" w:cs="Arial"/>
                <w:b/>
                <w:color w:val="0070C0"/>
                <w:sz w:val="20"/>
                <w:szCs w:val="20"/>
              </w:rPr>
              <w:t xml:space="preserve">Where I can find the </w:t>
            </w:r>
            <w:r w:rsidR="00F322C8" w:rsidRPr="00241613">
              <w:rPr>
                <w:rFonts w:ascii="Arial" w:hAnsi="Arial" w:cs="Arial"/>
                <w:b/>
                <w:color w:val="0070C0"/>
                <w:sz w:val="20"/>
                <w:szCs w:val="20"/>
              </w:rPr>
              <w:t xml:space="preserve">Registration </w:t>
            </w:r>
            <w:r w:rsidRPr="00241613">
              <w:rPr>
                <w:rFonts w:ascii="Arial" w:hAnsi="Arial" w:cs="Arial"/>
                <w:b/>
                <w:color w:val="0070C0"/>
                <w:sz w:val="20"/>
                <w:szCs w:val="20"/>
              </w:rPr>
              <w:t>Certificates, Notices etc. served to me by the Department.</w:t>
            </w:r>
          </w:p>
          <w:p w:rsidR="0072640C" w:rsidRPr="00241613" w:rsidRDefault="0072640C" w:rsidP="005A5D63">
            <w:pPr>
              <w:jc w:val="both"/>
              <w:rPr>
                <w:rStyle w:val="Strong"/>
                <w:rFonts w:ascii="Arial" w:hAnsi="Arial" w:cs="Arial"/>
                <w:b w:val="0"/>
                <w:sz w:val="20"/>
                <w:szCs w:val="20"/>
              </w:rPr>
            </w:pPr>
          </w:p>
        </w:tc>
      </w:tr>
      <w:tr w:rsidR="0072640C" w:rsidRPr="00241613" w:rsidTr="005A5D63">
        <w:trPr>
          <w:tblCellSpacing w:w="20" w:type="dxa"/>
        </w:trPr>
        <w:tc>
          <w:tcPr>
            <w:tcW w:w="738" w:type="dxa"/>
          </w:tcPr>
          <w:p w:rsidR="0072640C" w:rsidRPr="00241613" w:rsidRDefault="0072640C" w:rsidP="005A5D63">
            <w:pPr>
              <w:rPr>
                <w:rStyle w:val="Strong"/>
                <w:rFonts w:ascii="Arial" w:hAnsi="Arial" w:cs="Arial"/>
                <w:color w:val="0070C0"/>
                <w:sz w:val="20"/>
                <w:szCs w:val="20"/>
              </w:rPr>
            </w:pPr>
          </w:p>
        </w:tc>
        <w:tc>
          <w:tcPr>
            <w:tcW w:w="8828" w:type="dxa"/>
          </w:tcPr>
          <w:p w:rsidR="0072640C" w:rsidRPr="00241613" w:rsidRDefault="0072640C" w:rsidP="005A5D63">
            <w:pPr>
              <w:rPr>
                <w:rFonts w:ascii="Arial" w:hAnsi="Arial" w:cs="Arial"/>
                <w:sz w:val="20"/>
                <w:szCs w:val="20"/>
              </w:rPr>
            </w:pPr>
            <w:r w:rsidRPr="00241613">
              <w:rPr>
                <w:rFonts w:ascii="Arial" w:hAnsi="Arial" w:cs="Arial"/>
                <w:sz w:val="20"/>
                <w:szCs w:val="20"/>
              </w:rPr>
              <w:t>You need to log in to the New Transactional Portal</w:t>
            </w:r>
            <w:r w:rsidR="00F322C8" w:rsidRPr="00241613">
              <w:rPr>
                <w:rFonts w:ascii="Arial" w:hAnsi="Arial" w:cs="Arial"/>
                <w:sz w:val="20"/>
                <w:szCs w:val="20"/>
              </w:rPr>
              <w:t>.</w:t>
            </w:r>
            <w:r w:rsidRPr="00241613">
              <w:rPr>
                <w:rFonts w:ascii="Arial" w:hAnsi="Arial" w:cs="Arial"/>
                <w:sz w:val="20"/>
                <w:szCs w:val="20"/>
              </w:rPr>
              <w:t xml:space="preserve"> </w:t>
            </w:r>
            <w:r w:rsidR="00F322C8" w:rsidRPr="00241613">
              <w:rPr>
                <w:rFonts w:ascii="Arial" w:hAnsi="Arial" w:cs="Arial"/>
                <w:sz w:val="20"/>
                <w:szCs w:val="20"/>
              </w:rPr>
              <w:t>A</w:t>
            </w:r>
            <w:r w:rsidRPr="00241613">
              <w:rPr>
                <w:rFonts w:ascii="Arial" w:hAnsi="Arial" w:cs="Arial"/>
                <w:sz w:val="20"/>
                <w:szCs w:val="20"/>
              </w:rPr>
              <w:t>fter that you can find respective link to view the Certificates and notices into the section of ‘View and Upload Documents’.</w:t>
            </w:r>
          </w:p>
          <w:p w:rsidR="0072640C" w:rsidRPr="00241613" w:rsidRDefault="0072640C" w:rsidP="005A5D63">
            <w:pPr>
              <w:jc w:val="both"/>
              <w:rPr>
                <w:rStyle w:val="Strong"/>
                <w:rFonts w:ascii="Arial" w:hAnsi="Arial" w:cs="Arial"/>
                <w:b w:val="0"/>
                <w:sz w:val="20"/>
                <w:szCs w:val="20"/>
              </w:rPr>
            </w:pPr>
          </w:p>
        </w:tc>
      </w:tr>
      <w:tr w:rsidR="0072640C" w:rsidRPr="00241613" w:rsidTr="005A5D63">
        <w:trPr>
          <w:tblCellSpacing w:w="20" w:type="dxa"/>
        </w:trPr>
        <w:tc>
          <w:tcPr>
            <w:tcW w:w="738" w:type="dxa"/>
          </w:tcPr>
          <w:p w:rsidR="0072640C" w:rsidRPr="00241613" w:rsidRDefault="0072640C" w:rsidP="005A5D63">
            <w:pPr>
              <w:rPr>
                <w:rStyle w:val="Strong"/>
                <w:rFonts w:ascii="Arial" w:hAnsi="Arial" w:cs="Arial"/>
                <w:color w:val="0070C0"/>
                <w:sz w:val="20"/>
                <w:szCs w:val="20"/>
              </w:rPr>
            </w:pPr>
          </w:p>
        </w:tc>
        <w:tc>
          <w:tcPr>
            <w:tcW w:w="8828" w:type="dxa"/>
          </w:tcPr>
          <w:p w:rsidR="0072640C" w:rsidRPr="00241613" w:rsidRDefault="0072640C" w:rsidP="005A5D63">
            <w:pPr>
              <w:rPr>
                <w:rFonts w:ascii="Arial" w:hAnsi="Arial" w:cs="Arial"/>
                <w:b/>
                <w:color w:val="0070C0"/>
                <w:sz w:val="20"/>
                <w:szCs w:val="20"/>
              </w:rPr>
            </w:pPr>
          </w:p>
        </w:tc>
      </w:tr>
      <w:tr w:rsidR="0072640C" w:rsidRPr="00241613" w:rsidTr="005A5D63">
        <w:trPr>
          <w:tblCellSpacing w:w="20" w:type="dxa"/>
        </w:trPr>
        <w:tc>
          <w:tcPr>
            <w:tcW w:w="738" w:type="dxa"/>
          </w:tcPr>
          <w:p w:rsidR="0072640C" w:rsidRPr="00241613" w:rsidRDefault="0072640C" w:rsidP="005A5D63">
            <w:pPr>
              <w:rPr>
                <w:rStyle w:val="Strong"/>
                <w:rFonts w:ascii="Arial" w:hAnsi="Arial" w:cs="Arial"/>
                <w:color w:val="0070C0"/>
                <w:sz w:val="20"/>
                <w:szCs w:val="20"/>
              </w:rPr>
            </w:pPr>
            <w:r w:rsidRPr="00241613">
              <w:rPr>
                <w:rStyle w:val="Strong"/>
                <w:rFonts w:ascii="Arial" w:hAnsi="Arial" w:cs="Arial"/>
                <w:color w:val="0070C0"/>
                <w:sz w:val="20"/>
                <w:szCs w:val="20"/>
              </w:rPr>
              <w:t>Q. 9</w:t>
            </w:r>
          </w:p>
        </w:tc>
        <w:tc>
          <w:tcPr>
            <w:tcW w:w="8828" w:type="dxa"/>
          </w:tcPr>
          <w:p w:rsidR="0072640C" w:rsidRPr="00241613" w:rsidRDefault="0072640C" w:rsidP="005A5D63">
            <w:pPr>
              <w:rPr>
                <w:rFonts w:ascii="Arial" w:hAnsi="Arial" w:cs="Arial"/>
                <w:b/>
                <w:color w:val="0070C0"/>
                <w:sz w:val="20"/>
                <w:szCs w:val="20"/>
              </w:rPr>
            </w:pPr>
            <w:r w:rsidRPr="00241613">
              <w:rPr>
                <w:rFonts w:ascii="Arial" w:hAnsi="Arial" w:cs="Arial"/>
                <w:b/>
                <w:color w:val="0070C0"/>
                <w:sz w:val="20"/>
                <w:szCs w:val="20"/>
              </w:rPr>
              <w:t xml:space="preserve">Whether </w:t>
            </w:r>
            <w:r w:rsidR="00702AA0" w:rsidRPr="00241613">
              <w:rPr>
                <w:rFonts w:ascii="Arial" w:hAnsi="Arial" w:cs="Arial"/>
                <w:b/>
                <w:color w:val="0070C0"/>
                <w:sz w:val="20"/>
                <w:szCs w:val="20"/>
              </w:rPr>
              <w:t>Dealer</w:t>
            </w:r>
            <w:r w:rsidRPr="00241613">
              <w:rPr>
                <w:rFonts w:ascii="Arial" w:hAnsi="Arial" w:cs="Arial"/>
                <w:b/>
                <w:color w:val="0070C0"/>
                <w:sz w:val="20"/>
                <w:szCs w:val="20"/>
              </w:rPr>
              <w:t xml:space="preserve"> can Track Status of any e application submitted on JHCTD Portal?</w:t>
            </w:r>
          </w:p>
        </w:tc>
      </w:tr>
      <w:tr w:rsidR="0072640C" w:rsidRPr="00241613" w:rsidTr="005A5D63">
        <w:trPr>
          <w:tblCellSpacing w:w="20" w:type="dxa"/>
        </w:trPr>
        <w:tc>
          <w:tcPr>
            <w:tcW w:w="738" w:type="dxa"/>
          </w:tcPr>
          <w:p w:rsidR="0072640C" w:rsidRPr="00241613" w:rsidRDefault="0072640C" w:rsidP="005A5D63">
            <w:pPr>
              <w:rPr>
                <w:rStyle w:val="Strong"/>
                <w:rFonts w:ascii="Arial" w:hAnsi="Arial" w:cs="Arial"/>
                <w:color w:val="0070C0"/>
                <w:sz w:val="20"/>
                <w:szCs w:val="20"/>
              </w:rPr>
            </w:pPr>
          </w:p>
        </w:tc>
        <w:tc>
          <w:tcPr>
            <w:tcW w:w="8828" w:type="dxa"/>
          </w:tcPr>
          <w:p w:rsidR="0072640C" w:rsidRPr="00241613" w:rsidRDefault="0072640C" w:rsidP="005A5D63">
            <w:pPr>
              <w:rPr>
                <w:rFonts w:ascii="Arial" w:hAnsi="Arial" w:cs="Arial"/>
                <w:sz w:val="20"/>
                <w:szCs w:val="20"/>
              </w:rPr>
            </w:pPr>
            <w:r w:rsidRPr="00241613">
              <w:rPr>
                <w:rFonts w:ascii="Arial" w:hAnsi="Arial" w:cs="Arial"/>
                <w:sz w:val="20"/>
                <w:szCs w:val="20"/>
              </w:rPr>
              <w:t xml:space="preserve">Yes, </w:t>
            </w:r>
            <w:r w:rsidR="00702AA0" w:rsidRPr="00241613">
              <w:rPr>
                <w:rFonts w:ascii="Arial" w:hAnsi="Arial" w:cs="Arial"/>
                <w:sz w:val="20"/>
                <w:szCs w:val="20"/>
              </w:rPr>
              <w:t>Dealer</w:t>
            </w:r>
            <w:r w:rsidRPr="00241613">
              <w:rPr>
                <w:rFonts w:ascii="Arial" w:hAnsi="Arial" w:cs="Arial"/>
                <w:sz w:val="20"/>
                <w:szCs w:val="20"/>
              </w:rPr>
              <w:t xml:space="preserve"> can track the status of any e application using Track Status Functionality on JHCTD Web </w:t>
            </w:r>
            <w:r w:rsidR="00530DBA">
              <w:rPr>
                <w:rFonts w:ascii="Arial" w:hAnsi="Arial" w:cs="Arial"/>
                <w:sz w:val="20"/>
                <w:szCs w:val="20"/>
              </w:rPr>
              <w:t>Informational</w:t>
            </w:r>
            <w:r w:rsidRPr="00241613">
              <w:rPr>
                <w:rFonts w:ascii="Arial" w:hAnsi="Arial" w:cs="Arial"/>
                <w:sz w:val="20"/>
                <w:szCs w:val="20"/>
              </w:rPr>
              <w:t xml:space="preserve"> Portal.</w:t>
            </w:r>
          </w:p>
        </w:tc>
      </w:tr>
      <w:tr w:rsidR="0072640C" w:rsidRPr="00241613" w:rsidTr="005A5D63">
        <w:trPr>
          <w:tblCellSpacing w:w="20" w:type="dxa"/>
        </w:trPr>
        <w:tc>
          <w:tcPr>
            <w:tcW w:w="738" w:type="dxa"/>
          </w:tcPr>
          <w:p w:rsidR="0072640C" w:rsidRPr="00241613" w:rsidRDefault="0072640C" w:rsidP="005A5D63">
            <w:pPr>
              <w:rPr>
                <w:rStyle w:val="Strong"/>
                <w:rFonts w:ascii="Arial" w:hAnsi="Arial" w:cs="Arial"/>
                <w:color w:val="0070C0"/>
                <w:sz w:val="20"/>
                <w:szCs w:val="20"/>
              </w:rPr>
            </w:pPr>
          </w:p>
        </w:tc>
        <w:tc>
          <w:tcPr>
            <w:tcW w:w="8828" w:type="dxa"/>
          </w:tcPr>
          <w:p w:rsidR="0072640C" w:rsidRPr="00241613" w:rsidRDefault="0072640C" w:rsidP="005A5D63">
            <w:pPr>
              <w:jc w:val="both"/>
              <w:rPr>
                <w:rStyle w:val="Strong"/>
                <w:rFonts w:ascii="Arial" w:hAnsi="Arial" w:cs="Arial"/>
                <w:color w:val="0070C0"/>
                <w:sz w:val="20"/>
                <w:szCs w:val="20"/>
              </w:rPr>
            </w:pPr>
          </w:p>
        </w:tc>
      </w:tr>
      <w:tr w:rsidR="0072640C" w:rsidRPr="00241613" w:rsidTr="005A5D63">
        <w:trPr>
          <w:tblCellSpacing w:w="20" w:type="dxa"/>
        </w:trPr>
        <w:tc>
          <w:tcPr>
            <w:tcW w:w="738" w:type="dxa"/>
          </w:tcPr>
          <w:p w:rsidR="0072640C" w:rsidRPr="00241613" w:rsidRDefault="00A4365B" w:rsidP="005A5D63">
            <w:pPr>
              <w:rPr>
                <w:rStyle w:val="Strong"/>
                <w:rFonts w:ascii="Arial" w:hAnsi="Arial" w:cs="Arial"/>
                <w:color w:val="0070C0"/>
                <w:sz w:val="20"/>
                <w:szCs w:val="20"/>
              </w:rPr>
            </w:pPr>
            <w:r w:rsidRPr="00241613">
              <w:rPr>
                <w:rStyle w:val="Strong"/>
                <w:rFonts w:ascii="Arial" w:hAnsi="Arial" w:cs="Arial"/>
                <w:color w:val="0070C0"/>
                <w:sz w:val="20"/>
                <w:szCs w:val="20"/>
              </w:rPr>
              <w:t>Q. 10</w:t>
            </w:r>
          </w:p>
        </w:tc>
        <w:tc>
          <w:tcPr>
            <w:tcW w:w="8828" w:type="dxa"/>
          </w:tcPr>
          <w:p w:rsidR="0072640C" w:rsidRPr="00241613" w:rsidRDefault="0072640C" w:rsidP="005A5D63">
            <w:pPr>
              <w:jc w:val="both"/>
              <w:rPr>
                <w:rStyle w:val="Strong"/>
                <w:rFonts w:ascii="Arial" w:hAnsi="Arial" w:cs="Arial"/>
                <w:color w:val="0070C0"/>
                <w:sz w:val="20"/>
                <w:szCs w:val="20"/>
              </w:rPr>
            </w:pPr>
            <w:r w:rsidRPr="00241613">
              <w:rPr>
                <w:rStyle w:val="Strong"/>
                <w:rFonts w:ascii="Arial" w:hAnsi="Arial" w:cs="Arial"/>
                <w:color w:val="0070C0"/>
                <w:sz w:val="20"/>
                <w:szCs w:val="20"/>
              </w:rPr>
              <w:t>How can I change my password if I have forgotten my security question on Portal?</w:t>
            </w:r>
          </w:p>
        </w:tc>
      </w:tr>
      <w:tr w:rsidR="0072640C" w:rsidRPr="00241613" w:rsidTr="005A5D63">
        <w:trPr>
          <w:tblCellSpacing w:w="20" w:type="dxa"/>
        </w:trPr>
        <w:tc>
          <w:tcPr>
            <w:tcW w:w="738" w:type="dxa"/>
          </w:tcPr>
          <w:p w:rsidR="0072640C" w:rsidRPr="00241613" w:rsidRDefault="0072640C" w:rsidP="005A5D63">
            <w:pPr>
              <w:rPr>
                <w:rStyle w:val="Strong"/>
                <w:rFonts w:ascii="Arial" w:hAnsi="Arial" w:cs="Arial"/>
                <w:color w:val="0070C0"/>
                <w:sz w:val="20"/>
                <w:szCs w:val="20"/>
              </w:rPr>
            </w:pPr>
          </w:p>
        </w:tc>
        <w:tc>
          <w:tcPr>
            <w:tcW w:w="8828" w:type="dxa"/>
          </w:tcPr>
          <w:p w:rsidR="0072640C" w:rsidRPr="00241613" w:rsidRDefault="0072640C" w:rsidP="00530DBA">
            <w:pPr>
              <w:jc w:val="both"/>
              <w:rPr>
                <w:rStyle w:val="Strong"/>
                <w:rFonts w:ascii="Arial" w:hAnsi="Arial" w:cs="Arial"/>
                <w:b w:val="0"/>
                <w:sz w:val="20"/>
                <w:szCs w:val="20"/>
              </w:rPr>
            </w:pPr>
            <w:r w:rsidRPr="00241613">
              <w:rPr>
                <w:rStyle w:val="Strong"/>
                <w:rFonts w:ascii="Arial" w:hAnsi="Arial" w:cs="Arial"/>
                <w:b w:val="0"/>
                <w:sz w:val="20"/>
                <w:szCs w:val="20"/>
              </w:rPr>
              <w:t xml:space="preserve">The </w:t>
            </w:r>
            <w:r w:rsidR="00702AA0" w:rsidRPr="00241613">
              <w:rPr>
                <w:rStyle w:val="Strong"/>
                <w:rFonts w:ascii="Arial" w:hAnsi="Arial" w:cs="Arial"/>
                <w:b w:val="0"/>
                <w:sz w:val="20"/>
                <w:szCs w:val="20"/>
              </w:rPr>
              <w:t>Dealer</w:t>
            </w:r>
            <w:r w:rsidRPr="00241613">
              <w:rPr>
                <w:rStyle w:val="Strong"/>
                <w:rFonts w:ascii="Arial" w:hAnsi="Arial" w:cs="Arial"/>
                <w:b w:val="0"/>
                <w:sz w:val="20"/>
                <w:szCs w:val="20"/>
              </w:rPr>
              <w:t xml:space="preserve"> is required to send this TIN to JHCTD Helpdesk for password and security question reset through </w:t>
            </w:r>
            <w:r w:rsidR="00BC0A24">
              <w:rPr>
                <w:rStyle w:val="Strong"/>
                <w:rFonts w:ascii="Arial" w:hAnsi="Arial" w:cs="Arial"/>
                <w:b w:val="0"/>
                <w:sz w:val="20"/>
                <w:szCs w:val="20"/>
              </w:rPr>
              <w:t>e-Grievances (</w:t>
            </w:r>
            <w:r w:rsidR="00BC0A24" w:rsidRPr="00BC0A24">
              <w:rPr>
                <w:rStyle w:val="Strong"/>
                <w:rFonts w:ascii="Arial" w:hAnsi="Arial" w:cs="Arial"/>
                <w:b w:val="0"/>
                <w:sz w:val="20"/>
                <w:szCs w:val="20"/>
              </w:rPr>
              <w:t>http://jharkh</w:t>
            </w:r>
            <w:r w:rsidR="00BC0A24">
              <w:rPr>
                <w:rStyle w:val="Strong"/>
                <w:rFonts w:ascii="Arial" w:hAnsi="Arial" w:cs="Arial"/>
                <w:b w:val="0"/>
                <w:sz w:val="20"/>
                <w:szCs w:val="20"/>
              </w:rPr>
              <w:t>andcomtax.gov.in/support).</w:t>
            </w:r>
            <w:r w:rsidR="00BC0A24" w:rsidRPr="00241613">
              <w:rPr>
                <w:rStyle w:val="Strong"/>
                <w:rFonts w:ascii="Arial" w:hAnsi="Arial" w:cs="Arial"/>
                <w:b w:val="0"/>
                <w:sz w:val="20"/>
                <w:szCs w:val="20"/>
              </w:rPr>
              <w:t xml:space="preserve"> </w:t>
            </w:r>
            <w:proofErr w:type="gramStart"/>
            <w:r w:rsidRPr="00241613">
              <w:rPr>
                <w:rStyle w:val="Strong"/>
                <w:rFonts w:ascii="Arial" w:hAnsi="Arial" w:cs="Arial"/>
                <w:b w:val="0"/>
                <w:sz w:val="20"/>
                <w:szCs w:val="20"/>
              </w:rPr>
              <w:t>or</w:t>
            </w:r>
            <w:proofErr w:type="gramEnd"/>
            <w:r w:rsidRPr="00241613">
              <w:rPr>
                <w:rStyle w:val="Strong"/>
                <w:rFonts w:ascii="Arial" w:hAnsi="Arial" w:cs="Arial"/>
                <w:b w:val="0"/>
                <w:sz w:val="20"/>
                <w:szCs w:val="20"/>
              </w:rPr>
              <w:t xml:space="preserve"> call </w:t>
            </w:r>
            <w:r w:rsidR="00BC0A24">
              <w:rPr>
                <w:rStyle w:val="Strong"/>
                <w:rFonts w:ascii="Arial" w:hAnsi="Arial" w:cs="Arial"/>
                <w:b w:val="0"/>
                <w:sz w:val="20"/>
                <w:szCs w:val="20"/>
              </w:rPr>
              <w:t xml:space="preserve">on the numbers </w:t>
            </w:r>
            <w:r w:rsidR="00530DBA">
              <w:rPr>
                <w:rStyle w:val="Strong"/>
                <w:rFonts w:ascii="Arial" w:hAnsi="Arial" w:cs="Arial"/>
                <w:b w:val="0"/>
                <w:sz w:val="20"/>
                <w:szCs w:val="20"/>
              </w:rPr>
              <w:t>mentioned</w:t>
            </w:r>
            <w:r w:rsidR="00BC0A24">
              <w:rPr>
                <w:rStyle w:val="Strong"/>
                <w:rFonts w:ascii="Arial" w:hAnsi="Arial" w:cs="Arial"/>
                <w:b w:val="0"/>
                <w:sz w:val="20"/>
                <w:szCs w:val="20"/>
              </w:rPr>
              <w:t xml:space="preserve"> in the Portal.</w:t>
            </w:r>
            <w:r w:rsidRPr="00241613">
              <w:rPr>
                <w:rStyle w:val="Strong"/>
                <w:rFonts w:ascii="Arial" w:hAnsi="Arial" w:cs="Arial"/>
                <w:b w:val="0"/>
                <w:sz w:val="20"/>
                <w:szCs w:val="20"/>
              </w:rPr>
              <w:t xml:space="preserve"> Ensure that email address registered with JHCTD is active and working because your new system generated password will be sent on that email address.</w:t>
            </w:r>
          </w:p>
        </w:tc>
      </w:tr>
      <w:tr w:rsidR="0072640C" w:rsidRPr="00241613" w:rsidTr="005A5D63">
        <w:trPr>
          <w:tblCellSpacing w:w="20" w:type="dxa"/>
        </w:trPr>
        <w:tc>
          <w:tcPr>
            <w:tcW w:w="738" w:type="dxa"/>
          </w:tcPr>
          <w:p w:rsidR="0072640C" w:rsidRPr="00241613" w:rsidRDefault="0072640C" w:rsidP="005A5D63">
            <w:pPr>
              <w:rPr>
                <w:rStyle w:val="Strong"/>
                <w:rFonts w:ascii="Arial" w:hAnsi="Arial" w:cs="Arial"/>
                <w:color w:val="0070C0"/>
                <w:sz w:val="20"/>
                <w:szCs w:val="20"/>
              </w:rPr>
            </w:pPr>
          </w:p>
        </w:tc>
        <w:tc>
          <w:tcPr>
            <w:tcW w:w="8828" w:type="dxa"/>
          </w:tcPr>
          <w:p w:rsidR="0072640C" w:rsidRPr="00241613" w:rsidRDefault="0072640C" w:rsidP="005A5D63">
            <w:pPr>
              <w:jc w:val="both"/>
              <w:rPr>
                <w:rStyle w:val="Strong"/>
                <w:rFonts w:ascii="Arial" w:hAnsi="Arial" w:cs="Arial"/>
                <w:b w:val="0"/>
                <w:sz w:val="20"/>
                <w:szCs w:val="20"/>
              </w:rPr>
            </w:pPr>
          </w:p>
        </w:tc>
      </w:tr>
      <w:tr w:rsidR="00063D53" w:rsidRPr="00241613" w:rsidTr="005A5D63">
        <w:trPr>
          <w:tblCellSpacing w:w="20" w:type="dxa"/>
        </w:trPr>
        <w:tc>
          <w:tcPr>
            <w:tcW w:w="9606" w:type="dxa"/>
            <w:gridSpan w:val="2"/>
            <w:shd w:val="clear" w:color="auto" w:fill="B8CCE4" w:themeFill="accent1" w:themeFillTint="66"/>
          </w:tcPr>
          <w:p w:rsidR="00063D53" w:rsidRPr="00241613" w:rsidRDefault="00063D53" w:rsidP="005A5D63">
            <w:pPr>
              <w:jc w:val="both"/>
              <w:rPr>
                <w:rStyle w:val="Strong"/>
                <w:rFonts w:ascii="Arial" w:hAnsi="Arial" w:cs="Arial"/>
                <w:sz w:val="20"/>
                <w:szCs w:val="20"/>
              </w:rPr>
            </w:pPr>
            <w:r w:rsidRPr="00241613">
              <w:rPr>
                <w:rStyle w:val="Strong"/>
                <w:rFonts w:ascii="Arial" w:hAnsi="Arial" w:cs="Arial"/>
                <w:sz w:val="20"/>
                <w:szCs w:val="20"/>
              </w:rPr>
              <w:t>CSU</w:t>
            </w:r>
          </w:p>
        </w:tc>
      </w:tr>
      <w:tr w:rsidR="00063D53" w:rsidRPr="00241613" w:rsidTr="005A5D63">
        <w:trPr>
          <w:tblCellSpacing w:w="20" w:type="dxa"/>
        </w:trPr>
        <w:tc>
          <w:tcPr>
            <w:tcW w:w="738" w:type="dxa"/>
          </w:tcPr>
          <w:p w:rsidR="00063D53" w:rsidRPr="00241613" w:rsidRDefault="006B4CD9" w:rsidP="005A5D63">
            <w:pPr>
              <w:rPr>
                <w:rStyle w:val="Strong"/>
                <w:rFonts w:ascii="Arial" w:hAnsi="Arial" w:cs="Arial"/>
                <w:color w:val="0070C0"/>
                <w:sz w:val="20"/>
                <w:szCs w:val="20"/>
              </w:rPr>
            </w:pPr>
            <w:r>
              <w:rPr>
                <w:rStyle w:val="Strong"/>
                <w:rFonts w:ascii="Arial" w:hAnsi="Arial" w:cs="Arial"/>
                <w:color w:val="0070C0"/>
                <w:sz w:val="20"/>
                <w:szCs w:val="20"/>
              </w:rPr>
              <w:t>Q. 11</w:t>
            </w:r>
          </w:p>
        </w:tc>
        <w:tc>
          <w:tcPr>
            <w:tcW w:w="8828" w:type="dxa"/>
          </w:tcPr>
          <w:p w:rsidR="00063D53" w:rsidRPr="00241613" w:rsidRDefault="00063D53" w:rsidP="005A5D63">
            <w:pPr>
              <w:rPr>
                <w:rFonts w:ascii="Arial" w:hAnsi="Arial" w:cs="Arial"/>
                <w:b/>
                <w:color w:val="0070C0"/>
                <w:sz w:val="20"/>
                <w:szCs w:val="20"/>
              </w:rPr>
            </w:pPr>
            <w:r w:rsidRPr="00241613">
              <w:rPr>
                <w:rFonts w:ascii="Arial" w:hAnsi="Arial" w:cs="Arial"/>
                <w:b/>
                <w:color w:val="0070C0"/>
                <w:sz w:val="20"/>
                <w:szCs w:val="20"/>
              </w:rPr>
              <w:t>What is Client Side Executable Utility (CSU) and where it is available for download?</w:t>
            </w:r>
          </w:p>
        </w:tc>
      </w:tr>
      <w:tr w:rsidR="00063D53" w:rsidRPr="00241613" w:rsidTr="005A5D63">
        <w:trPr>
          <w:tblCellSpacing w:w="20" w:type="dxa"/>
        </w:trPr>
        <w:tc>
          <w:tcPr>
            <w:tcW w:w="738" w:type="dxa"/>
          </w:tcPr>
          <w:p w:rsidR="00063D53" w:rsidRPr="00241613" w:rsidRDefault="00063D53" w:rsidP="005A5D63">
            <w:pPr>
              <w:rPr>
                <w:rStyle w:val="Strong"/>
                <w:rFonts w:ascii="Arial" w:hAnsi="Arial" w:cs="Arial"/>
                <w:color w:val="0070C0"/>
                <w:sz w:val="20"/>
                <w:szCs w:val="20"/>
              </w:rPr>
            </w:pPr>
          </w:p>
        </w:tc>
        <w:tc>
          <w:tcPr>
            <w:tcW w:w="8828" w:type="dxa"/>
          </w:tcPr>
          <w:p w:rsidR="00C571F5" w:rsidRDefault="00063D53" w:rsidP="005A5D63">
            <w:pPr>
              <w:rPr>
                <w:rStyle w:val="Strong"/>
                <w:rFonts w:ascii="Arial" w:hAnsi="Arial" w:cs="Arial"/>
                <w:b w:val="0"/>
                <w:sz w:val="20"/>
                <w:szCs w:val="20"/>
              </w:rPr>
            </w:pPr>
            <w:r w:rsidRPr="00241613">
              <w:rPr>
                <w:rFonts w:ascii="Arial" w:hAnsi="Arial" w:cs="Arial"/>
                <w:sz w:val="20"/>
                <w:szCs w:val="20"/>
              </w:rPr>
              <w:t xml:space="preserve">CSU is an offline utility through which Dealer can do Registration, </w:t>
            </w:r>
            <w:r w:rsidR="006069DF" w:rsidRPr="00241613">
              <w:rPr>
                <w:rFonts w:ascii="Arial" w:hAnsi="Arial" w:cs="Arial"/>
                <w:sz w:val="20"/>
                <w:szCs w:val="20"/>
              </w:rPr>
              <w:t>Return</w:t>
            </w:r>
            <w:r w:rsidRPr="00241613">
              <w:rPr>
                <w:rFonts w:ascii="Arial" w:hAnsi="Arial" w:cs="Arial"/>
                <w:sz w:val="20"/>
                <w:szCs w:val="20"/>
              </w:rPr>
              <w:t>, payment, appeal, refund, self-assessment, Request for Road permits &amp; Central Forms etc. Dealer can save the form locally and once connected to the Internet, need</w:t>
            </w:r>
            <w:r w:rsidR="00C571F5">
              <w:rPr>
                <w:rFonts w:ascii="Arial" w:hAnsi="Arial" w:cs="Arial"/>
                <w:sz w:val="20"/>
                <w:szCs w:val="20"/>
              </w:rPr>
              <w:t>s</w:t>
            </w:r>
            <w:r w:rsidRPr="00241613">
              <w:rPr>
                <w:rFonts w:ascii="Arial" w:hAnsi="Arial" w:cs="Arial"/>
                <w:sz w:val="20"/>
                <w:szCs w:val="20"/>
              </w:rPr>
              <w:t xml:space="preserve"> to submit the application. </w:t>
            </w:r>
            <w:r w:rsidR="00C571F5" w:rsidRPr="00241613">
              <w:rPr>
                <w:rStyle w:val="Strong"/>
                <w:rFonts w:ascii="Arial" w:hAnsi="Arial" w:cs="Arial"/>
                <w:b w:val="0"/>
                <w:sz w:val="20"/>
                <w:szCs w:val="20"/>
              </w:rPr>
              <w:t xml:space="preserve">Once request is submitted successfully, acknowledgment receipt gets generated. </w:t>
            </w:r>
          </w:p>
          <w:p w:rsidR="00C571F5" w:rsidRDefault="00C571F5" w:rsidP="005A5D63">
            <w:pPr>
              <w:rPr>
                <w:rStyle w:val="Strong"/>
                <w:rFonts w:ascii="Arial" w:hAnsi="Arial" w:cs="Arial"/>
                <w:b w:val="0"/>
                <w:sz w:val="20"/>
                <w:szCs w:val="20"/>
              </w:rPr>
            </w:pPr>
          </w:p>
          <w:p w:rsidR="00063D53" w:rsidRPr="00241613" w:rsidRDefault="00063D53" w:rsidP="005A5D63">
            <w:pPr>
              <w:rPr>
                <w:rFonts w:ascii="Arial" w:hAnsi="Arial" w:cs="Arial"/>
                <w:sz w:val="20"/>
                <w:szCs w:val="20"/>
              </w:rPr>
            </w:pPr>
            <w:r w:rsidRPr="00241613">
              <w:rPr>
                <w:rFonts w:ascii="Arial" w:hAnsi="Arial" w:cs="Arial"/>
                <w:sz w:val="20"/>
                <w:szCs w:val="20"/>
              </w:rPr>
              <w:t xml:space="preserve">The installer is available in </w:t>
            </w:r>
            <w:r w:rsidR="00C571F5">
              <w:rPr>
                <w:rFonts w:ascii="Arial" w:hAnsi="Arial" w:cs="Arial"/>
                <w:sz w:val="20"/>
                <w:szCs w:val="20"/>
              </w:rPr>
              <w:t xml:space="preserve">Informational </w:t>
            </w:r>
            <w:r w:rsidRPr="00241613">
              <w:rPr>
                <w:rFonts w:ascii="Arial" w:hAnsi="Arial" w:cs="Arial"/>
                <w:sz w:val="20"/>
                <w:szCs w:val="20"/>
              </w:rPr>
              <w:t>Portal for download. Dealer needs to install the executable after downloading. For details please refer the CSU User Manual.</w:t>
            </w:r>
          </w:p>
        </w:tc>
      </w:tr>
      <w:tr w:rsidR="00063D53" w:rsidRPr="00241613" w:rsidTr="005A5D63">
        <w:trPr>
          <w:tblCellSpacing w:w="20" w:type="dxa"/>
        </w:trPr>
        <w:tc>
          <w:tcPr>
            <w:tcW w:w="738" w:type="dxa"/>
          </w:tcPr>
          <w:p w:rsidR="00063D53" w:rsidRPr="00241613" w:rsidRDefault="00063D53" w:rsidP="005A5D63">
            <w:pPr>
              <w:rPr>
                <w:rStyle w:val="Strong"/>
                <w:rFonts w:ascii="Arial" w:hAnsi="Arial" w:cs="Arial"/>
                <w:color w:val="0070C0"/>
                <w:sz w:val="20"/>
                <w:szCs w:val="20"/>
              </w:rPr>
            </w:pPr>
          </w:p>
        </w:tc>
        <w:tc>
          <w:tcPr>
            <w:tcW w:w="8828" w:type="dxa"/>
          </w:tcPr>
          <w:p w:rsidR="00063D53" w:rsidRPr="00241613" w:rsidRDefault="00063D53" w:rsidP="005A5D63">
            <w:pPr>
              <w:rPr>
                <w:rFonts w:ascii="Arial" w:hAnsi="Arial" w:cs="Arial"/>
                <w:sz w:val="20"/>
                <w:szCs w:val="20"/>
              </w:rPr>
            </w:pPr>
          </w:p>
        </w:tc>
      </w:tr>
      <w:tr w:rsidR="00063D53" w:rsidRPr="00241613" w:rsidTr="005A5D63">
        <w:trPr>
          <w:tblCellSpacing w:w="20" w:type="dxa"/>
        </w:trPr>
        <w:tc>
          <w:tcPr>
            <w:tcW w:w="738" w:type="dxa"/>
          </w:tcPr>
          <w:p w:rsidR="00063D53" w:rsidRPr="00241613" w:rsidRDefault="006B4CD9" w:rsidP="005A5D63">
            <w:pPr>
              <w:rPr>
                <w:rStyle w:val="Strong"/>
                <w:rFonts w:ascii="Arial" w:hAnsi="Arial" w:cs="Arial"/>
                <w:color w:val="0070C0"/>
                <w:sz w:val="20"/>
                <w:szCs w:val="20"/>
              </w:rPr>
            </w:pPr>
            <w:r>
              <w:rPr>
                <w:rStyle w:val="Strong"/>
                <w:rFonts w:ascii="Arial" w:hAnsi="Arial" w:cs="Arial"/>
                <w:color w:val="0070C0"/>
                <w:sz w:val="20"/>
                <w:szCs w:val="20"/>
              </w:rPr>
              <w:t>Q. 12</w:t>
            </w:r>
          </w:p>
        </w:tc>
        <w:tc>
          <w:tcPr>
            <w:tcW w:w="8828" w:type="dxa"/>
          </w:tcPr>
          <w:p w:rsidR="00063D53" w:rsidRPr="00241613" w:rsidRDefault="00063D53" w:rsidP="005A5D63">
            <w:pPr>
              <w:rPr>
                <w:rFonts w:ascii="Arial" w:hAnsi="Arial" w:cs="Arial"/>
                <w:b/>
                <w:color w:val="0070C0"/>
                <w:sz w:val="20"/>
                <w:szCs w:val="20"/>
              </w:rPr>
            </w:pPr>
            <w:r w:rsidRPr="00241613">
              <w:rPr>
                <w:rFonts w:ascii="Arial" w:hAnsi="Arial" w:cs="Arial"/>
                <w:b/>
                <w:color w:val="0070C0"/>
                <w:sz w:val="20"/>
                <w:szCs w:val="20"/>
              </w:rPr>
              <w:t>What will be the User Id and Password for CSU?</w:t>
            </w:r>
          </w:p>
        </w:tc>
      </w:tr>
      <w:tr w:rsidR="00063D53" w:rsidRPr="00241613" w:rsidTr="005A5D63">
        <w:trPr>
          <w:tblCellSpacing w:w="20" w:type="dxa"/>
        </w:trPr>
        <w:tc>
          <w:tcPr>
            <w:tcW w:w="738" w:type="dxa"/>
          </w:tcPr>
          <w:p w:rsidR="00063D53" w:rsidRPr="00241613" w:rsidRDefault="00063D53" w:rsidP="005A5D63">
            <w:pPr>
              <w:rPr>
                <w:rStyle w:val="Strong"/>
                <w:rFonts w:ascii="Arial" w:hAnsi="Arial" w:cs="Arial"/>
                <w:color w:val="0070C0"/>
                <w:sz w:val="20"/>
                <w:szCs w:val="20"/>
              </w:rPr>
            </w:pPr>
          </w:p>
        </w:tc>
        <w:tc>
          <w:tcPr>
            <w:tcW w:w="8828" w:type="dxa"/>
          </w:tcPr>
          <w:p w:rsidR="00063D53" w:rsidRPr="00241613" w:rsidRDefault="00063D53" w:rsidP="005A5D63">
            <w:pPr>
              <w:rPr>
                <w:rFonts w:ascii="Arial" w:hAnsi="Arial" w:cs="Arial"/>
                <w:sz w:val="20"/>
                <w:szCs w:val="20"/>
              </w:rPr>
            </w:pPr>
            <w:r w:rsidRPr="00241613">
              <w:rPr>
                <w:rFonts w:ascii="Arial" w:hAnsi="Arial" w:cs="Arial"/>
                <w:sz w:val="20"/>
                <w:szCs w:val="20"/>
              </w:rPr>
              <w:t>CSU User Id and Password are same as Portal User Id and Password. So Dealer needs to be registered in the Portal in order to login to CSU. Dealer needs to click on ‘Create Account’ for the first time login to CSU and also needs to connect to the Internet. After providing Portal User Id and Password, the account will be created after verification with Portal.</w:t>
            </w:r>
          </w:p>
        </w:tc>
      </w:tr>
      <w:tr w:rsidR="00063D53" w:rsidRPr="00241613" w:rsidTr="005A5D63">
        <w:trPr>
          <w:tblCellSpacing w:w="20" w:type="dxa"/>
        </w:trPr>
        <w:tc>
          <w:tcPr>
            <w:tcW w:w="738" w:type="dxa"/>
          </w:tcPr>
          <w:p w:rsidR="00063D53" w:rsidRPr="00241613" w:rsidRDefault="00063D53" w:rsidP="005A5D63">
            <w:pPr>
              <w:rPr>
                <w:rStyle w:val="Strong"/>
                <w:rFonts w:ascii="Arial" w:hAnsi="Arial" w:cs="Arial"/>
                <w:color w:val="0070C0"/>
                <w:sz w:val="20"/>
                <w:szCs w:val="20"/>
              </w:rPr>
            </w:pPr>
          </w:p>
        </w:tc>
        <w:tc>
          <w:tcPr>
            <w:tcW w:w="8828" w:type="dxa"/>
          </w:tcPr>
          <w:p w:rsidR="00063D53" w:rsidRPr="00241613" w:rsidRDefault="00063D53" w:rsidP="005A5D63">
            <w:pPr>
              <w:jc w:val="both"/>
              <w:rPr>
                <w:rStyle w:val="Strong"/>
                <w:rFonts w:ascii="Arial" w:hAnsi="Arial" w:cs="Arial"/>
                <w:b w:val="0"/>
                <w:sz w:val="20"/>
                <w:szCs w:val="20"/>
              </w:rPr>
            </w:pPr>
          </w:p>
        </w:tc>
      </w:tr>
      <w:tr w:rsidR="00C571F5" w:rsidRPr="00241613" w:rsidTr="005A5D63">
        <w:trPr>
          <w:tblCellSpacing w:w="20" w:type="dxa"/>
        </w:trPr>
        <w:tc>
          <w:tcPr>
            <w:tcW w:w="738" w:type="dxa"/>
          </w:tcPr>
          <w:p w:rsidR="00C571F5" w:rsidRPr="00241613" w:rsidRDefault="006B4CD9" w:rsidP="00C20DCD">
            <w:pPr>
              <w:rPr>
                <w:rStyle w:val="Strong"/>
                <w:rFonts w:ascii="Arial" w:hAnsi="Arial" w:cs="Arial"/>
                <w:color w:val="0070C0"/>
                <w:sz w:val="20"/>
                <w:szCs w:val="20"/>
              </w:rPr>
            </w:pPr>
            <w:r>
              <w:rPr>
                <w:rStyle w:val="Strong"/>
                <w:rFonts w:ascii="Arial" w:hAnsi="Arial" w:cs="Arial"/>
                <w:color w:val="0070C0"/>
                <w:sz w:val="20"/>
                <w:szCs w:val="20"/>
              </w:rPr>
              <w:t>Q. 13</w:t>
            </w:r>
          </w:p>
        </w:tc>
        <w:tc>
          <w:tcPr>
            <w:tcW w:w="8828" w:type="dxa"/>
          </w:tcPr>
          <w:p w:rsidR="00C571F5" w:rsidRPr="00241613" w:rsidRDefault="00C571F5" w:rsidP="00C20DCD">
            <w:pPr>
              <w:jc w:val="both"/>
              <w:rPr>
                <w:rStyle w:val="Strong"/>
                <w:rFonts w:ascii="Arial" w:hAnsi="Arial" w:cs="Arial"/>
                <w:color w:val="0070C0"/>
                <w:sz w:val="20"/>
                <w:szCs w:val="20"/>
              </w:rPr>
            </w:pPr>
            <w:r w:rsidRPr="00241613">
              <w:rPr>
                <w:rStyle w:val="Strong"/>
                <w:rFonts w:ascii="Arial" w:hAnsi="Arial" w:cs="Arial"/>
                <w:color w:val="0070C0"/>
                <w:sz w:val="20"/>
                <w:szCs w:val="20"/>
              </w:rPr>
              <w:t>If password is changed on Portal, whether log in can be done from CSU with old password?</w:t>
            </w:r>
          </w:p>
        </w:tc>
      </w:tr>
      <w:tr w:rsidR="00C571F5" w:rsidRPr="00241613" w:rsidTr="005A5D63">
        <w:trPr>
          <w:tblCellSpacing w:w="20" w:type="dxa"/>
        </w:trPr>
        <w:tc>
          <w:tcPr>
            <w:tcW w:w="738" w:type="dxa"/>
          </w:tcPr>
          <w:p w:rsidR="00C571F5" w:rsidRPr="00241613" w:rsidRDefault="00C571F5" w:rsidP="00C20DCD">
            <w:pPr>
              <w:rPr>
                <w:rStyle w:val="Strong"/>
                <w:rFonts w:ascii="Arial" w:hAnsi="Arial" w:cs="Arial"/>
                <w:color w:val="0070C0"/>
                <w:sz w:val="20"/>
                <w:szCs w:val="20"/>
              </w:rPr>
            </w:pPr>
          </w:p>
        </w:tc>
        <w:tc>
          <w:tcPr>
            <w:tcW w:w="8828" w:type="dxa"/>
          </w:tcPr>
          <w:p w:rsidR="00C571F5" w:rsidRPr="00241613" w:rsidRDefault="00C571F5" w:rsidP="00591126">
            <w:pPr>
              <w:jc w:val="both"/>
              <w:rPr>
                <w:rStyle w:val="Strong"/>
                <w:rFonts w:ascii="Arial" w:hAnsi="Arial" w:cs="Arial"/>
                <w:b w:val="0"/>
                <w:sz w:val="20"/>
                <w:szCs w:val="20"/>
              </w:rPr>
            </w:pPr>
            <w:r w:rsidRPr="00241613">
              <w:rPr>
                <w:rStyle w:val="Strong"/>
                <w:rFonts w:ascii="Arial" w:hAnsi="Arial" w:cs="Arial"/>
                <w:b w:val="0"/>
                <w:sz w:val="20"/>
                <w:szCs w:val="20"/>
              </w:rPr>
              <w:t xml:space="preserve">Yes, log in can be done with old password, but dealer </w:t>
            </w:r>
            <w:r w:rsidR="00591126">
              <w:rPr>
                <w:rStyle w:val="Strong"/>
                <w:rFonts w:ascii="Arial" w:hAnsi="Arial" w:cs="Arial"/>
                <w:b w:val="0"/>
                <w:sz w:val="20"/>
                <w:szCs w:val="20"/>
              </w:rPr>
              <w:t>will</w:t>
            </w:r>
            <w:r w:rsidRPr="00241613">
              <w:rPr>
                <w:rStyle w:val="Strong"/>
                <w:rFonts w:ascii="Arial" w:hAnsi="Arial" w:cs="Arial"/>
                <w:b w:val="0"/>
                <w:sz w:val="20"/>
                <w:szCs w:val="20"/>
              </w:rPr>
              <w:t xml:space="preserve"> not </w:t>
            </w:r>
            <w:r w:rsidR="00591126">
              <w:rPr>
                <w:rStyle w:val="Strong"/>
                <w:rFonts w:ascii="Arial" w:hAnsi="Arial" w:cs="Arial"/>
                <w:b w:val="0"/>
                <w:sz w:val="20"/>
                <w:szCs w:val="20"/>
              </w:rPr>
              <w:t xml:space="preserve">be </w:t>
            </w:r>
            <w:r w:rsidRPr="00241613">
              <w:rPr>
                <w:rStyle w:val="Strong"/>
                <w:rFonts w:ascii="Arial" w:hAnsi="Arial" w:cs="Arial"/>
                <w:b w:val="0"/>
                <w:sz w:val="20"/>
                <w:szCs w:val="20"/>
              </w:rPr>
              <w:t>able</w:t>
            </w:r>
            <w:r w:rsidR="00591126">
              <w:rPr>
                <w:rStyle w:val="Strong"/>
                <w:rFonts w:ascii="Arial" w:hAnsi="Arial" w:cs="Arial"/>
                <w:b w:val="0"/>
                <w:sz w:val="20"/>
                <w:szCs w:val="20"/>
              </w:rPr>
              <w:t xml:space="preserve"> to submit any request from CSU.</w:t>
            </w:r>
            <w:r w:rsidRPr="00241613">
              <w:rPr>
                <w:rStyle w:val="Strong"/>
                <w:rFonts w:ascii="Arial" w:hAnsi="Arial" w:cs="Arial"/>
                <w:b w:val="0"/>
                <w:sz w:val="20"/>
                <w:szCs w:val="20"/>
              </w:rPr>
              <w:t xml:space="preserve"> Dealer needs to change/update the password same as portal by clicking “Update Password”</w:t>
            </w:r>
            <w:r w:rsidR="00591126">
              <w:rPr>
                <w:rStyle w:val="Strong"/>
                <w:rFonts w:ascii="Arial" w:hAnsi="Arial" w:cs="Arial"/>
                <w:b w:val="0"/>
                <w:sz w:val="20"/>
                <w:szCs w:val="20"/>
              </w:rPr>
              <w:t>.</w:t>
            </w:r>
            <w:r w:rsidRPr="00241613">
              <w:rPr>
                <w:rStyle w:val="Strong"/>
                <w:rFonts w:ascii="Arial" w:hAnsi="Arial" w:cs="Arial"/>
                <w:b w:val="0"/>
                <w:sz w:val="20"/>
                <w:szCs w:val="20"/>
              </w:rPr>
              <w:t xml:space="preserve"> </w:t>
            </w:r>
            <w:r w:rsidR="00591126">
              <w:rPr>
                <w:rStyle w:val="Strong"/>
                <w:rFonts w:ascii="Arial" w:hAnsi="Arial" w:cs="Arial"/>
                <w:b w:val="0"/>
                <w:sz w:val="20"/>
                <w:szCs w:val="20"/>
              </w:rPr>
              <w:t>I</w:t>
            </w:r>
            <w:r w:rsidRPr="00241613">
              <w:rPr>
                <w:rStyle w:val="Strong"/>
                <w:rFonts w:ascii="Arial" w:hAnsi="Arial" w:cs="Arial"/>
                <w:b w:val="0"/>
                <w:sz w:val="20"/>
                <w:szCs w:val="20"/>
              </w:rPr>
              <w:t>t will be verified from portal before updation.</w:t>
            </w:r>
          </w:p>
        </w:tc>
      </w:tr>
      <w:tr w:rsidR="00C571F5" w:rsidRPr="00241613" w:rsidTr="005A5D63">
        <w:trPr>
          <w:tblCellSpacing w:w="20" w:type="dxa"/>
        </w:trPr>
        <w:tc>
          <w:tcPr>
            <w:tcW w:w="738" w:type="dxa"/>
          </w:tcPr>
          <w:p w:rsidR="00C571F5" w:rsidRPr="00241613" w:rsidRDefault="006B4CD9" w:rsidP="005A5D63">
            <w:pPr>
              <w:rPr>
                <w:rStyle w:val="Strong"/>
                <w:rFonts w:ascii="Arial" w:hAnsi="Arial" w:cs="Arial"/>
                <w:color w:val="0070C0"/>
                <w:sz w:val="20"/>
                <w:szCs w:val="20"/>
              </w:rPr>
            </w:pPr>
            <w:r>
              <w:rPr>
                <w:rStyle w:val="Strong"/>
                <w:rFonts w:ascii="Arial" w:hAnsi="Arial" w:cs="Arial"/>
                <w:color w:val="0070C0"/>
                <w:sz w:val="20"/>
                <w:szCs w:val="20"/>
              </w:rPr>
              <w:t>Q. 14</w:t>
            </w:r>
          </w:p>
        </w:tc>
        <w:tc>
          <w:tcPr>
            <w:tcW w:w="8828" w:type="dxa"/>
          </w:tcPr>
          <w:p w:rsidR="00C571F5" w:rsidRPr="00241613" w:rsidRDefault="00C571F5" w:rsidP="005A5D63">
            <w:pPr>
              <w:rPr>
                <w:rFonts w:ascii="Arial" w:hAnsi="Arial" w:cs="Arial"/>
                <w:b/>
                <w:color w:val="0070C0"/>
                <w:sz w:val="20"/>
                <w:szCs w:val="20"/>
              </w:rPr>
            </w:pPr>
            <w:r w:rsidRPr="00241613">
              <w:rPr>
                <w:rFonts w:ascii="Arial" w:hAnsi="Arial" w:cs="Arial"/>
                <w:b/>
                <w:color w:val="0070C0"/>
                <w:sz w:val="20"/>
                <w:szCs w:val="20"/>
              </w:rPr>
              <w:t>In CSU where can I find the registration certificate, electronically generated notices etc. served to me by the Department.</w:t>
            </w:r>
          </w:p>
          <w:p w:rsidR="00C571F5" w:rsidRPr="00241613" w:rsidRDefault="00C571F5" w:rsidP="005A5D63">
            <w:pPr>
              <w:jc w:val="both"/>
              <w:rPr>
                <w:rStyle w:val="Strong"/>
                <w:rFonts w:ascii="Arial" w:hAnsi="Arial" w:cs="Arial"/>
                <w:b w:val="0"/>
                <w:sz w:val="20"/>
                <w:szCs w:val="20"/>
              </w:rPr>
            </w:pP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rPr>
                <w:rFonts w:ascii="Arial" w:hAnsi="Arial" w:cs="Arial"/>
                <w:sz w:val="20"/>
                <w:szCs w:val="20"/>
              </w:rPr>
            </w:pPr>
            <w:r w:rsidRPr="00241613">
              <w:rPr>
                <w:rFonts w:ascii="Arial" w:hAnsi="Arial" w:cs="Arial"/>
                <w:sz w:val="20"/>
                <w:szCs w:val="20"/>
              </w:rPr>
              <w:t xml:space="preserve"> You need to log in to the CSU. After that you can find respective link to view the Certificates and notices into the section of ‘View and Upload Documents’, where all communication to Dealer is available. When internet connectivity is available, details are updated from server.</w:t>
            </w:r>
          </w:p>
          <w:p w:rsidR="00C571F5" w:rsidRPr="00241613" w:rsidRDefault="00C571F5" w:rsidP="005A5D63">
            <w:pPr>
              <w:jc w:val="both"/>
              <w:rPr>
                <w:rStyle w:val="Strong"/>
                <w:rFonts w:ascii="Arial" w:hAnsi="Arial" w:cs="Arial"/>
                <w:b w:val="0"/>
                <w:sz w:val="20"/>
                <w:szCs w:val="20"/>
              </w:rPr>
            </w:pPr>
          </w:p>
        </w:tc>
      </w:tr>
      <w:tr w:rsidR="00591126" w:rsidRPr="00241613" w:rsidTr="005A5D63">
        <w:trPr>
          <w:tblCellSpacing w:w="20" w:type="dxa"/>
        </w:trPr>
        <w:tc>
          <w:tcPr>
            <w:tcW w:w="738" w:type="dxa"/>
          </w:tcPr>
          <w:p w:rsidR="00591126" w:rsidRPr="00241613" w:rsidRDefault="00591126" w:rsidP="005A5D63">
            <w:pPr>
              <w:rPr>
                <w:rStyle w:val="Strong"/>
                <w:rFonts w:ascii="Arial" w:hAnsi="Arial" w:cs="Arial"/>
                <w:color w:val="0070C0"/>
                <w:sz w:val="20"/>
                <w:szCs w:val="20"/>
              </w:rPr>
            </w:pPr>
          </w:p>
        </w:tc>
        <w:tc>
          <w:tcPr>
            <w:tcW w:w="8828" w:type="dxa"/>
          </w:tcPr>
          <w:p w:rsidR="00591126" w:rsidRPr="00241613" w:rsidRDefault="00591126" w:rsidP="005A5D63">
            <w:pPr>
              <w:rPr>
                <w:rFonts w:ascii="Arial" w:hAnsi="Arial" w:cs="Arial"/>
                <w:sz w:val="20"/>
                <w:szCs w:val="20"/>
              </w:rPr>
            </w:pPr>
          </w:p>
        </w:tc>
      </w:tr>
      <w:tr w:rsidR="00376109" w:rsidRPr="00241613" w:rsidTr="00C20DCD">
        <w:trPr>
          <w:tblCellSpacing w:w="20" w:type="dxa"/>
        </w:trPr>
        <w:tc>
          <w:tcPr>
            <w:tcW w:w="9606" w:type="dxa"/>
            <w:gridSpan w:val="2"/>
            <w:shd w:val="clear" w:color="auto" w:fill="95B3D7" w:themeFill="accent1" w:themeFillTint="99"/>
          </w:tcPr>
          <w:p w:rsidR="00376109" w:rsidRPr="00241613" w:rsidRDefault="00376109" w:rsidP="00C20DCD">
            <w:pPr>
              <w:rPr>
                <w:rFonts w:ascii="Arial" w:hAnsi="Arial" w:cs="Arial"/>
                <w:b/>
                <w:sz w:val="20"/>
                <w:szCs w:val="20"/>
              </w:rPr>
            </w:pPr>
            <w:r>
              <w:rPr>
                <w:rFonts w:ascii="Arial" w:hAnsi="Arial" w:cs="Arial"/>
                <w:b/>
                <w:sz w:val="20"/>
                <w:szCs w:val="20"/>
              </w:rPr>
              <w:t>Portal and CSU Comparison</w:t>
            </w:r>
          </w:p>
        </w:tc>
      </w:tr>
      <w:tr w:rsidR="00376109" w:rsidRPr="00241613" w:rsidTr="00C20DCD">
        <w:trPr>
          <w:tblCellSpacing w:w="20" w:type="dxa"/>
        </w:trPr>
        <w:tc>
          <w:tcPr>
            <w:tcW w:w="738" w:type="dxa"/>
          </w:tcPr>
          <w:p w:rsidR="00376109" w:rsidRPr="00241613" w:rsidRDefault="00376109" w:rsidP="00C20DCD">
            <w:pPr>
              <w:rPr>
                <w:rStyle w:val="Strong"/>
                <w:rFonts w:ascii="Arial" w:hAnsi="Arial" w:cs="Arial"/>
                <w:color w:val="0070C0"/>
                <w:sz w:val="20"/>
                <w:szCs w:val="20"/>
              </w:rPr>
            </w:pPr>
            <w:r w:rsidRPr="00241613">
              <w:rPr>
                <w:rStyle w:val="Strong"/>
                <w:rFonts w:ascii="Arial" w:hAnsi="Arial" w:cs="Arial"/>
                <w:color w:val="0070C0"/>
                <w:sz w:val="20"/>
                <w:szCs w:val="20"/>
              </w:rPr>
              <w:lastRenderedPageBreak/>
              <w:t>Q. 1</w:t>
            </w:r>
            <w:r w:rsidR="006B4CD9">
              <w:rPr>
                <w:rStyle w:val="Strong"/>
                <w:rFonts w:ascii="Arial" w:hAnsi="Arial" w:cs="Arial"/>
                <w:color w:val="0070C0"/>
                <w:sz w:val="20"/>
                <w:szCs w:val="20"/>
              </w:rPr>
              <w:t>5</w:t>
            </w:r>
          </w:p>
        </w:tc>
        <w:tc>
          <w:tcPr>
            <w:tcW w:w="8828" w:type="dxa"/>
          </w:tcPr>
          <w:p w:rsidR="00376109" w:rsidRPr="00241613" w:rsidRDefault="00376109" w:rsidP="0017096C">
            <w:pPr>
              <w:rPr>
                <w:rStyle w:val="Strong"/>
                <w:rFonts w:ascii="Arial" w:hAnsi="Arial" w:cs="Arial"/>
                <w:b w:val="0"/>
                <w:color w:val="0070C0"/>
                <w:sz w:val="20"/>
                <w:szCs w:val="20"/>
              </w:rPr>
            </w:pPr>
            <w:r>
              <w:rPr>
                <w:rFonts w:ascii="Arial" w:hAnsi="Arial" w:cs="Arial"/>
                <w:b/>
                <w:color w:val="0070C0"/>
                <w:sz w:val="20"/>
                <w:szCs w:val="20"/>
              </w:rPr>
              <w:t xml:space="preserve">What I should use for the Tax related </w:t>
            </w:r>
            <w:r w:rsidR="0017096C">
              <w:rPr>
                <w:rFonts w:ascii="Arial" w:hAnsi="Arial" w:cs="Arial"/>
                <w:b/>
                <w:color w:val="0070C0"/>
                <w:sz w:val="20"/>
                <w:szCs w:val="20"/>
              </w:rPr>
              <w:t>activities</w:t>
            </w:r>
            <w:r>
              <w:rPr>
                <w:rFonts w:ascii="Arial" w:hAnsi="Arial" w:cs="Arial"/>
                <w:b/>
                <w:color w:val="0070C0"/>
                <w:sz w:val="20"/>
                <w:szCs w:val="20"/>
              </w:rPr>
              <w:t>, Portal or CSU</w:t>
            </w:r>
          </w:p>
        </w:tc>
      </w:tr>
      <w:tr w:rsidR="00376109" w:rsidRPr="00241613" w:rsidTr="00C20DCD">
        <w:trPr>
          <w:tblCellSpacing w:w="20" w:type="dxa"/>
        </w:trPr>
        <w:tc>
          <w:tcPr>
            <w:tcW w:w="738" w:type="dxa"/>
          </w:tcPr>
          <w:p w:rsidR="00376109" w:rsidRPr="00241613" w:rsidRDefault="00376109" w:rsidP="00C20DCD">
            <w:pPr>
              <w:rPr>
                <w:rStyle w:val="Strong"/>
                <w:rFonts w:ascii="Arial" w:hAnsi="Arial" w:cs="Arial"/>
                <w:color w:val="0070C0"/>
                <w:sz w:val="20"/>
                <w:szCs w:val="20"/>
              </w:rPr>
            </w:pPr>
          </w:p>
        </w:tc>
        <w:tc>
          <w:tcPr>
            <w:tcW w:w="8828" w:type="dxa"/>
          </w:tcPr>
          <w:p w:rsidR="00376109" w:rsidRPr="0017096C" w:rsidRDefault="00376109" w:rsidP="0017096C">
            <w:pPr>
              <w:rPr>
                <w:rFonts w:ascii="Arial" w:hAnsi="Arial" w:cs="Arial"/>
                <w:sz w:val="20"/>
                <w:szCs w:val="20"/>
              </w:rPr>
            </w:pPr>
            <w:r w:rsidRPr="0017096C">
              <w:rPr>
                <w:rFonts w:ascii="Arial" w:hAnsi="Arial" w:cs="Arial"/>
                <w:sz w:val="20"/>
                <w:szCs w:val="20"/>
              </w:rPr>
              <w:t>You can use either of this depending upon your convenience. Below are some comparison</w:t>
            </w:r>
            <w:r w:rsidR="0017096C">
              <w:rPr>
                <w:rFonts w:ascii="Arial" w:hAnsi="Arial" w:cs="Arial"/>
                <w:sz w:val="20"/>
                <w:szCs w:val="20"/>
              </w:rPr>
              <w:t xml:space="preserve"> between CSU and Portal.</w:t>
            </w:r>
          </w:p>
          <w:p w:rsidR="00376109" w:rsidRDefault="00376109" w:rsidP="0017096C">
            <w:pPr>
              <w:rPr>
                <w:rFonts w:ascii="Arial" w:hAnsi="Arial" w:cs="Arial"/>
                <w:sz w:val="20"/>
                <w:szCs w:val="20"/>
              </w:rPr>
            </w:pPr>
          </w:p>
          <w:p w:rsidR="00376109" w:rsidRPr="0017096C" w:rsidRDefault="00376109" w:rsidP="0017096C">
            <w:pPr>
              <w:pStyle w:val="ListParagraph"/>
              <w:numPr>
                <w:ilvl w:val="0"/>
                <w:numId w:val="4"/>
              </w:numPr>
              <w:ind w:left="360"/>
              <w:rPr>
                <w:rFonts w:ascii="Arial" w:hAnsi="Arial" w:cs="Arial"/>
                <w:sz w:val="20"/>
                <w:szCs w:val="20"/>
              </w:rPr>
            </w:pPr>
            <w:r w:rsidRPr="0017096C">
              <w:rPr>
                <w:rFonts w:ascii="Arial" w:hAnsi="Arial" w:cs="Arial"/>
                <w:sz w:val="20"/>
                <w:szCs w:val="20"/>
              </w:rPr>
              <w:t>CSU is helpf</w:t>
            </w:r>
            <w:r w:rsidR="0017096C">
              <w:rPr>
                <w:rFonts w:ascii="Arial" w:hAnsi="Arial" w:cs="Arial"/>
                <w:sz w:val="20"/>
                <w:szCs w:val="20"/>
              </w:rPr>
              <w:t>ul when</w:t>
            </w:r>
            <w:r w:rsidRPr="0017096C">
              <w:rPr>
                <w:rFonts w:ascii="Arial" w:hAnsi="Arial" w:cs="Arial"/>
                <w:sz w:val="20"/>
                <w:szCs w:val="20"/>
              </w:rPr>
              <w:t xml:space="preserve"> your internet connectivity is not good. Portal is useful for real time transaction.</w:t>
            </w:r>
          </w:p>
          <w:p w:rsidR="0017096C" w:rsidRPr="0017096C" w:rsidRDefault="0017096C" w:rsidP="0017096C">
            <w:pPr>
              <w:pStyle w:val="ListParagraph"/>
              <w:ind w:left="360"/>
              <w:rPr>
                <w:rFonts w:ascii="Arial" w:hAnsi="Arial" w:cs="Arial"/>
                <w:sz w:val="20"/>
                <w:szCs w:val="20"/>
              </w:rPr>
            </w:pPr>
          </w:p>
          <w:p w:rsidR="00376109" w:rsidRDefault="00AC63A5" w:rsidP="0017096C">
            <w:pPr>
              <w:pStyle w:val="ListParagraph"/>
              <w:numPr>
                <w:ilvl w:val="0"/>
                <w:numId w:val="4"/>
              </w:numPr>
              <w:ind w:left="360"/>
              <w:rPr>
                <w:rFonts w:ascii="Arial" w:hAnsi="Arial" w:cs="Arial"/>
                <w:sz w:val="20"/>
                <w:szCs w:val="20"/>
              </w:rPr>
            </w:pPr>
            <w:r>
              <w:rPr>
                <w:rFonts w:ascii="Arial" w:hAnsi="Arial" w:cs="Arial"/>
                <w:sz w:val="20"/>
                <w:szCs w:val="20"/>
              </w:rPr>
              <w:t xml:space="preserve">Online </w:t>
            </w:r>
            <w:r w:rsidR="00376109" w:rsidRPr="0017096C">
              <w:rPr>
                <w:rFonts w:ascii="Arial" w:hAnsi="Arial" w:cs="Arial"/>
                <w:sz w:val="20"/>
                <w:szCs w:val="20"/>
              </w:rPr>
              <w:t>Payment can only be done through Portal</w:t>
            </w:r>
            <w:r>
              <w:rPr>
                <w:rFonts w:ascii="Arial" w:hAnsi="Arial" w:cs="Arial"/>
                <w:sz w:val="20"/>
                <w:szCs w:val="20"/>
              </w:rPr>
              <w:t xml:space="preserve"> using </w:t>
            </w:r>
            <w:r w:rsidRPr="0017096C">
              <w:rPr>
                <w:rFonts w:ascii="Arial" w:hAnsi="Arial" w:cs="Arial"/>
                <w:sz w:val="20"/>
                <w:szCs w:val="20"/>
              </w:rPr>
              <w:t>Payment Gateway or two way Payment with Banks</w:t>
            </w:r>
            <w:r w:rsidR="00376109" w:rsidRPr="0017096C">
              <w:rPr>
                <w:rFonts w:ascii="Arial" w:hAnsi="Arial" w:cs="Arial"/>
                <w:sz w:val="20"/>
                <w:szCs w:val="20"/>
              </w:rPr>
              <w:t xml:space="preserve">. In CSU Dealer can generate the Challan only and </w:t>
            </w:r>
            <w:r>
              <w:rPr>
                <w:rFonts w:ascii="Arial" w:hAnsi="Arial" w:cs="Arial"/>
                <w:sz w:val="20"/>
                <w:szCs w:val="20"/>
              </w:rPr>
              <w:t>can be used for offline payment.</w:t>
            </w:r>
          </w:p>
          <w:p w:rsidR="0017096C" w:rsidRPr="0017096C" w:rsidRDefault="0017096C" w:rsidP="0017096C">
            <w:pPr>
              <w:pStyle w:val="ListParagraph"/>
              <w:ind w:left="360"/>
              <w:rPr>
                <w:rFonts w:ascii="Arial" w:hAnsi="Arial" w:cs="Arial"/>
                <w:sz w:val="20"/>
                <w:szCs w:val="20"/>
              </w:rPr>
            </w:pPr>
          </w:p>
          <w:p w:rsidR="00376109" w:rsidRPr="00241613" w:rsidRDefault="00376109" w:rsidP="0017096C">
            <w:pPr>
              <w:pStyle w:val="ListParagraph"/>
              <w:numPr>
                <w:ilvl w:val="0"/>
                <w:numId w:val="4"/>
              </w:numPr>
              <w:ind w:left="360"/>
              <w:rPr>
                <w:rStyle w:val="Strong"/>
                <w:rFonts w:ascii="Arial" w:hAnsi="Arial" w:cs="Arial"/>
                <w:color w:val="0070C0"/>
                <w:sz w:val="20"/>
                <w:szCs w:val="20"/>
              </w:rPr>
            </w:pPr>
            <w:r w:rsidRPr="0017096C">
              <w:rPr>
                <w:rFonts w:ascii="Arial" w:hAnsi="Arial" w:cs="Arial"/>
                <w:sz w:val="20"/>
                <w:szCs w:val="20"/>
              </w:rPr>
              <w:t>Portal will have the facility to generate the Road Permits using ODS which is very helpful</w:t>
            </w:r>
            <w:r w:rsidR="0017096C" w:rsidRPr="0017096C">
              <w:rPr>
                <w:rFonts w:ascii="Arial" w:hAnsi="Arial" w:cs="Arial"/>
                <w:sz w:val="20"/>
                <w:szCs w:val="20"/>
              </w:rPr>
              <w:t xml:space="preserve"> to generate Road Permits for thousands records. In CSU forms will be available to generate the Road Permits.</w:t>
            </w:r>
          </w:p>
        </w:tc>
      </w:tr>
      <w:tr w:rsidR="00376109" w:rsidRPr="00241613" w:rsidTr="005A5D63">
        <w:trPr>
          <w:tblCellSpacing w:w="20" w:type="dxa"/>
        </w:trPr>
        <w:tc>
          <w:tcPr>
            <w:tcW w:w="738" w:type="dxa"/>
          </w:tcPr>
          <w:p w:rsidR="00376109" w:rsidRPr="00241613" w:rsidRDefault="00376109" w:rsidP="005A5D63">
            <w:pPr>
              <w:rPr>
                <w:rStyle w:val="Strong"/>
                <w:rFonts w:ascii="Arial" w:hAnsi="Arial" w:cs="Arial"/>
                <w:color w:val="0070C0"/>
                <w:sz w:val="20"/>
                <w:szCs w:val="20"/>
              </w:rPr>
            </w:pPr>
          </w:p>
        </w:tc>
        <w:tc>
          <w:tcPr>
            <w:tcW w:w="8828" w:type="dxa"/>
          </w:tcPr>
          <w:p w:rsidR="00376109" w:rsidRPr="00241613" w:rsidRDefault="00376109" w:rsidP="005A5D63">
            <w:pPr>
              <w:rPr>
                <w:rFonts w:ascii="Arial" w:hAnsi="Arial" w:cs="Arial"/>
                <w:sz w:val="20"/>
                <w:szCs w:val="20"/>
              </w:rPr>
            </w:pPr>
          </w:p>
        </w:tc>
      </w:tr>
      <w:tr w:rsidR="00591126" w:rsidRPr="00241613" w:rsidTr="005A5D63">
        <w:trPr>
          <w:tblCellSpacing w:w="20" w:type="dxa"/>
        </w:trPr>
        <w:tc>
          <w:tcPr>
            <w:tcW w:w="9606" w:type="dxa"/>
            <w:gridSpan w:val="2"/>
            <w:shd w:val="clear" w:color="auto" w:fill="95B3D7" w:themeFill="accent1" w:themeFillTint="99"/>
          </w:tcPr>
          <w:p w:rsidR="00591126" w:rsidRPr="00241613" w:rsidRDefault="00591126" w:rsidP="005A5D63">
            <w:pPr>
              <w:rPr>
                <w:rFonts w:ascii="Arial" w:hAnsi="Arial" w:cs="Arial"/>
                <w:b/>
                <w:sz w:val="20"/>
                <w:szCs w:val="20"/>
              </w:rPr>
            </w:pPr>
            <w:r w:rsidRPr="00241613">
              <w:rPr>
                <w:rFonts w:ascii="Arial" w:hAnsi="Arial" w:cs="Arial"/>
                <w:b/>
                <w:sz w:val="20"/>
                <w:szCs w:val="20"/>
              </w:rPr>
              <w:t>Registration</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r w:rsidRPr="00241613">
              <w:rPr>
                <w:rStyle w:val="Strong"/>
                <w:rFonts w:ascii="Arial" w:hAnsi="Arial" w:cs="Arial"/>
                <w:color w:val="0070C0"/>
                <w:sz w:val="20"/>
                <w:szCs w:val="20"/>
              </w:rPr>
              <w:t>Q. 1</w:t>
            </w:r>
            <w:r w:rsidR="006B4CD9">
              <w:rPr>
                <w:rStyle w:val="Strong"/>
                <w:rFonts w:ascii="Arial" w:hAnsi="Arial" w:cs="Arial"/>
                <w:color w:val="0070C0"/>
                <w:sz w:val="20"/>
                <w:szCs w:val="20"/>
              </w:rPr>
              <w:t>6</w:t>
            </w:r>
          </w:p>
        </w:tc>
        <w:tc>
          <w:tcPr>
            <w:tcW w:w="8828" w:type="dxa"/>
          </w:tcPr>
          <w:p w:rsidR="00C571F5" w:rsidRPr="00241613" w:rsidRDefault="00C571F5" w:rsidP="005A5D63">
            <w:pPr>
              <w:rPr>
                <w:rStyle w:val="Strong"/>
                <w:rFonts w:ascii="Arial" w:hAnsi="Arial" w:cs="Arial"/>
                <w:b w:val="0"/>
                <w:color w:val="0070C0"/>
                <w:sz w:val="20"/>
                <w:szCs w:val="20"/>
              </w:rPr>
            </w:pPr>
            <w:r w:rsidRPr="00241613">
              <w:rPr>
                <w:rFonts w:ascii="Arial" w:hAnsi="Arial" w:cs="Arial"/>
                <w:b/>
                <w:color w:val="0070C0"/>
                <w:sz w:val="20"/>
                <w:szCs w:val="20"/>
              </w:rPr>
              <w:t>What is Centralized Registration Form?</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063D53">
            <w:pPr>
              <w:rPr>
                <w:rStyle w:val="Strong"/>
                <w:rFonts w:ascii="Arial" w:hAnsi="Arial" w:cs="Arial"/>
                <w:color w:val="0070C0"/>
                <w:sz w:val="20"/>
                <w:szCs w:val="20"/>
              </w:rPr>
            </w:pPr>
            <w:r w:rsidRPr="00241613">
              <w:rPr>
                <w:rFonts w:ascii="Arial" w:hAnsi="Arial" w:cs="Arial"/>
                <w:sz w:val="20"/>
                <w:szCs w:val="20"/>
              </w:rPr>
              <w:t>Centralized Registration form is a common Registration Form which is used for Registration under VAT, Luxury Tax, Entertainment Tax, Electricity Duty and Advertisement Tax.</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rPr>
                <w:rFonts w:ascii="Arial" w:hAnsi="Arial" w:cs="Arial"/>
                <w:b/>
                <w:color w:val="0070C0"/>
                <w:sz w:val="20"/>
                <w:szCs w:val="20"/>
              </w:rPr>
            </w:pPr>
          </w:p>
        </w:tc>
      </w:tr>
      <w:tr w:rsidR="00C571F5" w:rsidRPr="00241613" w:rsidTr="006B4CD9">
        <w:trPr>
          <w:tblCellSpacing w:w="20" w:type="dxa"/>
        </w:trPr>
        <w:tc>
          <w:tcPr>
            <w:tcW w:w="738" w:type="dxa"/>
          </w:tcPr>
          <w:p w:rsidR="00C571F5" w:rsidRPr="00241613" w:rsidRDefault="006B4CD9" w:rsidP="005A5D63">
            <w:pPr>
              <w:rPr>
                <w:rStyle w:val="Strong"/>
                <w:rFonts w:ascii="Arial" w:hAnsi="Arial" w:cs="Arial"/>
                <w:color w:val="0070C0"/>
                <w:sz w:val="20"/>
                <w:szCs w:val="20"/>
              </w:rPr>
            </w:pPr>
            <w:r>
              <w:rPr>
                <w:rStyle w:val="Strong"/>
                <w:rFonts w:ascii="Arial" w:hAnsi="Arial" w:cs="Arial"/>
                <w:color w:val="0070C0"/>
                <w:sz w:val="20"/>
                <w:szCs w:val="20"/>
              </w:rPr>
              <w:t>Q.17</w:t>
            </w:r>
          </w:p>
        </w:tc>
        <w:tc>
          <w:tcPr>
            <w:tcW w:w="8828" w:type="dxa"/>
          </w:tcPr>
          <w:p w:rsidR="00C571F5" w:rsidRPr="00241613" w:rsidRDefault="00C571F5" w:rsidP="00FD6681">
            <w:pPr>
              <w:rPr>
                <w:rFonts w:ascii="Arial" w:hAnsi="Arial" w:cs="Arial"/>
                <w:b/>
                <w:color w:val="0070C0"/>
                <w:sz w:val="20"/>
                <w:szCs w:val="20"/>
              </w:rPr>
            </w:pPr>
            <w:r w:rsidRPr="00241613">
              <w:rPr>
                <w:rFonts w:ascii="Arial" w:hAnsi="Arial" w:cs="Arial"/>
                <w:b/>
                <w:color w:val="0070C0"/>
                <w:sz w:val="20"/>
                <w:szCs w:val="20"/>
              </w:rPr>
              <w:t>In Centralised Registration Form, two options are mentioned one for Voluntary Registration and another for Compulsory Registration. Which option I should select?</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rPr>
                <w:rFonts w:ascii="Arial" w:hAnsi="Arial" w:cs="Arial"/>
                <w:sz w:val="20"/>
                <w:szCs w:val="20"/>
              </w:rPr>
            </w:pPr>
            <w:r w:rsidRPr="00241613">
              <w:rPr>
                <w:rFonts w:ascii="Arial" w:hAnsi="Arial" w:cs="Arial"/>
                <w:sz w:val="20"/>
                <w:szCs w:val="20"/>
              </w:rPr>
              <w:t>Depending upon your nature of business, you need to select as mentioned below</w:t>
            </w:r>
          </w:p>
          <w:p w:rsidR="00C571F5" w:rsidRPr="00241613" w:rsidRDefault="00C571F5" w:rsidP="00FD6681">
            <w:pPr>
              <w:rPr>
                <w:rFonts w:ascii="Arial" w:hAnsi="Arial" w:cs="Arial"/>
                <w:sz w:val="20"/>
                <w:szCs w:val="20"/>
              </w:rPr>
            </w:pPr>
            <w:r w:rsidRPr="00241613">
              <w:rPr>
                <w:rFonts w:ascii="Arial" w:hAnsi="Arial" w:cs="Arial"/>
                <w:sz w:val="20"/>
                <w:szCs w:val="20"/>
              </w:rPr>
              <w:t>Voluntary Registration – Not liable to pay Tax and your GTO exceeds 25 thousands during Financial Year.</w:t>
            </w:r>
          </w:p>
          <w:p w:rsidR="00C571F5" w:rsidRPr="00241613" w:rsidRDefault="00C571F5" w:rsidP="00D37AC3">
            <w:pPr>
              <w:rPr>
                <w:rFonts w:ascii="Arial" w:hAnsi="Arial" w:cs="Arial"/>
                <w:b/>
                <w:color w:val="0070C0"/>
                <w:sz w:val="20"/>
                <w:szCs w:val="20"/>
              </w:rPr>
            </w:pPr>
            <w:r w:rsidRPr="00241613">
              <w:rPr>
                <w:rFonts w:ascii="Arial" w:hAnsi="Arial" w:cs="Arial"/>
                <w:sz w:val="20"/>
                <w:szCs w:val="20"/>
              </w:rPr>
              <w:t>Compulsory Registration – Once you are liable to pay tax u/s 8 of JVAT Act, 05.</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r w:rsidRPr="00241613">
              <w:rPr>
                <w:rStyle w:val="Strong"/>
                <w:rFonts w:ascii="Arial" w:hAnsi="Arial" w:cs="Arial"/>
                <w:color w:val="0070C0"/>
                <w:sz w:val="20"/>
                <w:szCs w:val="20"/>
              </w:rPr>
              <w:t>Q.1</w:t>
            </w:r>
            <w:r w:rsidR="006B4CD9">
              <w:rPr>
                <w:rStyle w:val="Strong"/>
                <w:rFonts w:ascii="Arial" w:hAnsi="Arial" w:cs="Arial"/>
                <w:color w:val="0070C0"/>
                <w:sz w:val="20"/>
                <w:szCs w:val="20"/>
              </w:rPr>
              <w:t>8</w:t>
            </w:r>
          </w:p>
        </w:tc>
        <w:tc>
          <w:tcPr>
            <w:tcW w:w="8828" w:type="dxa"/>
          </w:tcPr>
          <w:p w:rsidR="00C571F5" w:rsidRPr="00241613" w:rsidRDefault="00C571F5" w:rsidP="005A5D63">
            <w:pPr>
              <w:rPr>
                <w:rFonts w:ascii="Arial" w:hAnsi="Arial" w:cs="Arial"/>
                <w:b/>
                <w:color w:val="0070C0"/>
                <w:sz w:val="20"/>
                <w:szCs w:val="20"/>
              </w:rPr>
            </w:pPr>
            <w:r w:rsidRPr="00241613">
              <w:rPr>
                <w:rFonts w:ascii="Arial" w:hAnsi="Arial" w:cs="Arial"/>
                <w:b/>
                <w:color w:val="0070C0"/>
                <w:sz w:val="20"/>
                <w:szCs w:val="20"/>
              </w:rPr>
              <w:t>Can I apply for Composition using Centralized Registration Form?</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rPr>
                <w:rFonts w:ascii="Arial" w:hAnsi="Arial" w:cs="Arial"/>
                <w:b/>
                <w:color w:val="0070C0"/>
                <w:sz w:val="20"/>
                <w:szCs w:val="20"/>
              </w:rPr>
            </w:pPr>
            <w:r w:rsidRPr="00241613">
              <w:rPr>
                <w:rFonts w:ascii="Arial" w:hAnsi="Arial" w:cs="Arial"/>
                <w:sz w:val="20"/>
                <w:szCs w:val="20"/>
              </w:rPr>
              <w:t>Yes, at the time of Registration only, you can select option for Composition schemes</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r w:rsidRPr="00241613">
              <w:rPr>
                <w:rStyle w:val="Strong"/>
                <w:rFonts w:ascii="Arial" w:hAnsi="Arial" w:cs="Arial"/>
                <w:color w:val="0070C0"/>
                <w:sz w:val="20"/>
                <w:szCs w:val="20"/>
              </w:rPr>
              <w:t>Q.1</w:t>
            </w:r>
            <w:r w:rsidR="006B4CD9">
              <w:rPr>
                <w:rStyle w:val="Strong"/>
                <w:rFonts w:ascii="Arial" w:hAnsi="Arial" w:cs="Arial"/>
                <w:color w:val="0070C0"/>
                <w:sz w:val="20"/>
                <w:szCs w:val="20"/>
              </w:rPr>
              <w:t>9</w:t>
            </w:r>
          </w:p>
        </w:tc>
        <w:tc>
          <w:tcPr>
            <w:tcW w:w="8828" w:type="dxa"/>
          </w:tcPr>
          <w:p w:rsidR="00C571F5" w:rsidRPr="00241613" w:rsidRDefault="00C571F5" w:rsidP="00F544A7">
            <w:pPr>
              <w:rPr>
                <w:rFonts w:ascii="Arial" w:hAnsi="Arial" w:cs="Arial"/>
                <w:sz w:val="20"/>
                <w:szCs w:val="20"/>
              </w:rPr>
            </w:pPr>
            <w:r w:rsidRPr="00241613">
              <w:rPr>
                <w:rStyle w:val="Strong"/>
                <w:rFonts w:ascii="Arial" w:hAnsi="Arial" w:cs="Arial"/>
                <w:color w:val="0070C0"/>
                <w:sz w:val="20"/>
                <w:szCs w:val="20"/>
              </w:rPr>
              <w:t>I am a Medicine Dealer and opt to pay tax under MRP scheme. How to take Registration?</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F544A7">
            <w:pPr>
              <w:rPr>
                <w:rStyle w:val="Strong"/>
                <w:rFonts w:ascii="Arial" w:hAnsi="Arial" w:cs="Arial"/>
                <w:color w:val="0070C0"/>
                <w:sz w:val="20"/>
                <w:szCs w:val="20"/>
              </w:rPr>
            </w:pPr>
            <w:r w:rsidRPr="00241613">
              <w:rPr>
                <w:rFonts w:ascii="Arial" w:hAnsi="Arial" w:cs="Arial"/>
                <w:bCs/>
                <w:sz w:val="20"/>
                <w:szCs w:val="20"/>
              </w:rPr>
              <w:t>Option is available in the Centralized Registration Form, you need to select it.</w:t>
            </w:r>
          </w:p>
        </w:tc>
      </w:tr>
      <w:tr w:rsidR="00C571F5" w:rsidRPr="00241613" w:rsidTr="006B4CD9">
        <w:trPr>
          <w:tblCellSpacing w:w="20" w:type="dxa"/>
        </w:trPr>
        <w:tc>
          <w:tcPr>
            <w:tcW w:w="738" w:type="dxa"/>
          </w:tcPr>
          <w:p w:rsidR="00C571F5" w:rsidRPr="00241613" w:rsidRDefault="006B4CD9" w:rsidP="00CB0E02">
            <w:pPr>
              <w:rPr>
                <w:rStyle w:val="Strong"/>
                <w:rFonts w:ascii="Arial" w:hAnsi="Arial" w:cs="Arial"/>
                <w:color w:val="0070C0"/>
                <w:sz w:val="20"/>
                <w:szCs w:val="20"/>
              </w:rPr>
            </w:pPr>
            <w:r>
              <w:rPr>
                <w:rStyle w:val="Strong"/>
                <w:rFonts w:ascii="Arial" w:hAnsi="Arial" w:cs="Arial"/>
                <w:color w:val="0070C0"/>
                <w:sz w:val="20"/>
                <w:szCs w:val="20"/>
              </w:rPr>
              <w:t>Q.20</w:t>
            </w:r>
          </w:p>
        </w:tc>
        <w:tc>
          <w:tcPr>
            <w:tcW w:w="8828" w:type="dxa"/>
          </w:tcPr>
          <w:p w:rsidR="00C571F5" w:rsidRPr="00241613" w:rsidRDefault="00C571F5" w:rsidP="00CB0E02">
            <w:pPr>
              <w:rPr>
                <w:rFonts w:ascii="Arial" w:hAnsi="Arial" w:cs="Arial"/>
                <w:b/>
                <w:color w:val="0070C0"/>
                <w:sz w:val="20"/>
                <w:szCs w:val="20"/>
              </w:rPr>
            </w:pPr>
            <w:r w:rsidRPr="00241613">
              <w:rPr>
                <w:rFonts w:ascii="Arial" w:hAnsi="Arial" w:cs="Arial"/>
                <w:b/>
                <w:color w:val="0070C0"/>
                <w:sz w:val="20"/>
                <w:szCs w:val="20"/>
              </w:rPr>
              <w:t>Are all fields and Annexures mentioned in the Centralised Registration Form mandatory?</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rPr>
                <w:rFonts w:ascii="Arial" w:hAnsi="Arial" w:cs="Arial"/>
                <w:sz w:val="20"/>
                <w:szCs w:val="20"/>
              </w:rPr>
            </w:pPr>
            <w:r w:rsidRPr="00241613">
              <w:rPr>
                <w:rFonts w:ascii="Arial" w:hAnsi="Arial" w:cs="Arial"/>
                <w:sz w:val="20"/>
                <w:szCs w:val="20"/>
              </w:rPr>
              <w:t>Please refer the guidelines as mentioned in the Centralized Registration Form.</w:t>
            </w:r>
          </w:p>
          <w:p w:rsidR="00C571F5" w:rsidRPr="00241613" w:rsidRDefault="00C571F5" w:rsidP="005A5D63">
            <w:pPr>
              <w:rPr>
                <w:rFonts w:ascii="Arial" w:hAnsi="Arial" w:cs="Arial"/>
                <w:sz w:val="20"/>
                <w:szCs w:val="20"/>
              </w:rPr>
            </w:pPr>
          </w:p>
        </w:tc>
      </w:tr>
      <w:tr w:rsidR="00C571F5" w:rsidRPr="00241613" w:rsidTr="006B4CD9">
        <w:trPr>
          <w:tblCellSpacing w:w="20" w:type="dxa"/>
        </w:trPr>
        <w:tc>
          <w:tcPr>
            <w:tcW w:w="738" w:type="dxa"/>
          </w:tcPr>
          <w:p w:rsidR="00C571F5" w:rsidRPr="00241613" w:rsidRDefault="006B4CD9" w:rsidP="00CB0E02">
            <w:pPr>
              <w:rPr>
                <w:rStyle w:val="Strong"/>
                <w:rFonts w:ascii="Arial" w:hAnsi="Arial" w:cs="Arial"/>
                <w:color w:val="0070C0"/>
                <w:sz w:val="20"/>
                <w:szCs w:val="20"/>
              </w:rPr>
            </w:pPr>
            <w:r>
              <w:rPr>
                <w:rStyle w:val="Strong"/>
                <w:rFonts w:ascii="Arial" w:hAnsi="Arial" w:cs="Arial"/>
                <w:color w:val="0070C0"/>
                <w:sz w:val="20"/>
                <w:szCs w:val="20"/>
              </w:rPr>
              <w:t>Q.21</w:t>
            </w:r>
          </w:p>
        </w:tc>
        <w:tc>
          <w:tcPr>
            <w:tcW w:w="8828" w:type="dxa"/>
          </w:tcPr>
          <w:p w:rsidR="00C571F5" w:rsidRPr="00241613" w:rsidRDefault="00C571F5" w:rsidP="00CB0E02">
            <w:pPr>
              <w:rPr>
                <w:rFonts w:ascii="Arial" w:hAnsi="Arial" w:cs="Arial"/>
                <w:b/>
                <w:color w:val="0070C0"/>
                <w:sz w:val="20"/>
                <w:szCs w:val="20"/>
              </w:rPr>
            </w:pPr>
            <w:r w:rsidRPr="00241613">
              <w:rPr>
                <w:rFonts w:ascii="Arial" w:hAnsi="Arial" w:cs="Arial"/>
                <w:b/>
                <w:color w:val="0070C0"/>
                <w:sz w:val="20"/>
                <w:szCs w:val="20"/>
              </w:rPr>
              <w:t>Is PAN (Permanent Account Number) mandatory for the Composition Dealer at the time of Registration?</w:t>
            </w:r>
          </w:p>
        </w:tc>
      </w:tr>
      <w:tr w:rsidR="00C571F5" w:rsidRPr="00241613" w:rsidTr="006B4CD9">
        <w:trPr>
          <w:tblCellSpacing w:w="20" w:type="dxa"/>
        </w:trPr>
        <w:tc>
          <w:tcPr>
            <w:tcW w:w="738" w:type="dxa"/>
          </w:tcPr>
          <w:p w:rsidR="00C571F5" w:rsidRPr="00241613" w:rsidRDefault="00C571F5" w:rsidP="00CB0E02">
            <w:pPr>
              <w:rPr>
                <w:rStyle w:val="Strong"/>
                <w:rFonts w:ascii="Arial" w:hAnsi="Arial" w:cs="Arial"/>
                <w:color w:val="0070C0"/>
                <w:sz w:val="20"/>
                <w:szCs w:val="20"/>
              </w:rPr>
            </w:pPr>
          </w:p>
        </w:tc>
        <w:tc>
          <w:tcPr>
            <w:tcW w:w="8828" w:type="dxa"/>
          </w:tcPr>
          <w:p w:rsidR="00C571F5" w:rsidRPr="00241613" w:rsidRDefault="00C571F5" w:rsidP="007428D8">
            <w:pPr>
              <w:rPr>
                <w:rFonts w:ascii="Arial" w:hAnsi="Arial" w:cs="Arial"/>
                <w:sz w:val="20"/>
                <w:szCs w:val="20"/>
              </w:rPr>
            </w:pPr>
            <w:r w:rsidRPr="00241613">
              <w:rPr>
                <w:rFonts w:ascii="Arial" w:hAnsi="Arial" w:cs="Arial"/>
                <w:sz w:val="20"/>
                <w:szCs w:val="20"/>
              </w:rPr>
              <w:t>Yes, for the Composition scheme (GTO exceeding 25 lakhs) at the time of Registration.</w:t>
            </w:r>
          </w:p>
          <w:p w:rsidR="00C571F5" w:rsidRPr="00241613" w:rsidRDefault="00C571F5" w:rsidP="007428D8">
            <w:pPr>
              <w:rPr>
                <w:rFonts w:ascii="Arial" w:hAnsi="Arial" w:cs="Arial"/>
                <w:b/>
                <w:color w:val="0070C0"/>
                <w:sz w:val="20"/>
                <w:szCs w:val="20"/>
              </w:rPr>
            </w:pPr>
            <w:r w:rsidRPr="00241613">
              <w:rPr>
                <w:rFonts w:ascii="Arial" w:hAnsi="Arial" w:cs="Arial"/>
                <w:sz w:val="20"/>
                <w:szCs w:val="20"/>
              </w:rPr>
              <w:t>For the Composition scheme (GTO below 25 lakhs) not at the time of Registration. However Dealer has to submit PAN within three months from the date of issuance of the Registration Certificate.</w:t>
            </w:r>
          </w:p>
        </w:tc>
      </w:tr>
      <w:tr w:rsidR="00C571F5" w:rsidRPr="00241613" w:rsidTr="006B4CD9">
        <w:trPr>
          <w:tblCellSpacing w:w="20" w:type="dxa"/>
        </w:trPr>
        <w:tc>
          <w:tcPr>
            <w:tcW w:w="738" w:type="dxa"/>
          </w:tcPr>
          <w:p w:rsidR="00C571F5" w:rsidRPr="00241613" w:rsidRDefault="006B4CD9" w:rsidP="005A5D63">
            <w:pPr>
              <w:rPr>
                <w:rStyle w:val="Strong"/>
                <w:rFonts w:ascii="Arial" w:hAnsi="Arial" w:cs="Arial"/>
                <w:color w:val="0070C0"/>
                <w:sz w:val="20"/>
                <w:szCs w:val="20"/>
              </w:rPr>
            </w:pPr>
            <w:r>
              <w:rPr>
                <w:rStyle w:val="Strong"/>
                <w:rFonts w:ascii="Arial" w:hAnsi="Arial" w:cs="Arial"/>
                <w:color w:val="0070C0"/>
                <w:sz w:val="20"/>
                <w:szCs w:val="20"/>
              </w:rPr>
              <w:t>Q.22</w:t>
            </w:r>
          </w:p>
        </w:tc>
        <w:tc>
          <w:tcPr>
            <w:tcW w:w="8828" w:type="dxa"/>
          </w:tcPr>
          <w:p w:rsidR="00C571F5" w:rsidRPr="00241613" w:rsidRDefault="00C571F5" w:rsidP="00C73585">
            <w:pPr>
              <w:rPr>
                <w:rFonts w:ascii="Arial" w:hAnsi="Arial" w:cs="Arial"/>
                <w:sz w:val="20"/>
                <w:szCs w:val="20"/>
              </w:rPr>
            </w:pPr>
            <w:r w:rsidRPr="00241613">
              <w:rPr>
                <w:rFonts w:ascii="Arial" w:hAnsi="Arial" w:cs="Arial"/>
                <w:b/>
                <w:color w:val="0070C0"/>
                <w:sz w:val="20"/>
                <w:szCs w:val="20"/>
              </w:rPr>
              <w:t>Can I apply for Consolidated Registration under Rule 3(X) in</w:t>
            </w:r>
            <w:r w:rsidRPr="00241613">
              <w:rPr>
                <w:rFonts w:ascii="Arial" w:hAnsi="Arial" w:cs="Arial"/>
                <w:sz w:val="20"/>
                <w:szCs w:val="20"/>
              </w:rPr>
              <w:t xml:space="preserve"> </w:t>
            </w:r>
            <w:r w:rsidRPr="00241613">
              <w:rPr>
                <w:rFonts w:ascii="Arial" w:hAnsi="Arial" w:cs="Arial"/>
                <w:b/>
                <w:color w:val="0070C0"/>
                <w:sz w:val="20"/>
                <w:szCs w:val="20"/>
              </w:rPr>
              <w:t>Centralised Registration Form</w:t>
            </w:r>
            <w:r w:rsidRPr="00241613">
              <w:rPr>
                <w:rFonts w:ascii="Arial" w:hAnsi="Arial" w:cs="Arial"/>
                <w:sz w:val="20"/>
                <w:szCs w:val="20"/>
              </w:rPr>
              <w:t xml:space="preserve"> </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C73585">
            <w:pPr>
              <w:rPr>
                <w:rFonts w:ascii="Arial" w:hAnsi="Arial" w:cs="Arial"/>
                <w:b/>
                <w:color w:val="0070C0"/>
                <w:sz w:val="20"/>
                <w:szCs w:val="20"/>
              </w:rPr>
            </w:pPr>
            <w:r w:rsidRPr="00241613">
              <w:rPr>
                <w:rFonts w:ascii="Arial" w:hAnsi="Arial" w:cs="Arial"/>
                <w:sz w:val="20"/>
                <w:szCs w:val="20"/>
              </w:rPr>
              <w:t>Yes, if you have more places or additional places or branches of business than one, situated in different circles in the state, you have to apply mandatorily for Consolidated Registration in one circle in the state where your Principle Place of business is situated.</w:t>
            </w:r>
          </w:p>
        </w:tc>
      </w:tr>
      <w:tr w:rsidR="00C571F5" w:rsidRPr="00241613" w:rsidTr="006B4CD9">
        <w:trPr>
          <w:tblCellSpacing w:w="20" w:type="dxa"/>
        </w:trPr>
        <w:tc>
          <w:tcPr>
            <w:tcW w:w="738" w:type="dxa"/>
          </w:tcPr>
          <w:p w:rsidR="00C571F5" w:rsidRPr="00241613" w:rsidRDefault="006B4CD9" w:rsidP="005A5D63">
            <w:pPr>
              <w:rPr>
                <w:rStyle w:val="Strong"/>
                <w:rFonts w:ascii="Arial" w:hAnsi="Arial" w:cs="Arial"/>
                <w:color w:val="0070C0"/>
                <w:sz w:val="20"/>
                <w:szCs w:val="20"/>
              </w:rPr>
            </w:pPr>
            <w:r>
              <w:rPr>
                <w:rStyle w:val="Strong"/>
                <w:rFonts w:ascii="Arial" w:hAnsi="Arial" w:cs="Arial"/>
                <w:color w:val="0070C0"/>
                <w:sz w:val="20"/>
                <w:szCs w:val="20"/>
              </w:rPr>
              <w:t>Q.23</w:t>
            </w:r>
          </w:p>
        </w:tc>
        <w:tc>
          <w:tcPr>
            <w:tcW w:w="8828" w:type="dxa"/>
          </w:tcPr>
          <w:p w:rsidR="00C571F5" w:rsidRPr="00241613" w:rsidRDefault="00C571F5" w:rsidP="00C73585">
            <w:pPr>
              <w:rPr>
                <w:rFonts w:ascii="Arial" w:hAnsi="Arial" w:cs="Arial"/>
                <w:sz w:val="20"/>
                <w:szCs w:val="20"/>
              </w:rPr>
            </w:pPr>
            <w:r w:rsidRPr="00241613">
              <w:rPr>
                <w:rFonts w:ascii="Arial" w:hAnsi="Arial" w:cs="Arial"/>
                <w:b/>
                <w:color w:val="0070C0"/>
                <w:sz w:val="20"/>
                <w:szCs w:val="20"/>
              </w:rPr>
              <w:t>What is Digital Signature and how it will be used in the Application</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C73585">
            <w:pPr>
              <w:rPr>
                <w:rFonts w:ascii="Arial" w:hAnsi="Arial" w:cs="Arial"/>
                <w:sz w:val="20"/>
                <w:szCs w:val="20"/>
                <w:lang w:val="en-GB"/>
              </w:rPr>
            </w:pPr>
            <w:r w:rsidRPr="00241613">
              <w:rPr>
                <w:rFonts w:ascii="Arial" w:hAnsi="Arial" w:cs="Arial"/>
                <w:sz w:val="20"/>
                <w:szCs w:val="20"/>
              </w:rPr>
              <w:t>A Digital Signature is a digital code (generated and authenticated by public key encryption) which is attached to an electronically transmitted document to verify its contents and the sender's identity</w:t>
            </w:r>
            <w:r w:rsidRPr="00241613">
              <w:rPr>
                <w:rFonts w:ascii="Arial" w:hAnsi="Arial" w:cs="Arial"/>
                <w:sz w:val="20"/>
                <w:szCs w:val="20"/>
                <w:lang w:val="en-GB"/>
              </w:rPr>
              <w:t>.</w:t>
            </w:r>
          </w:p>
          <w:p w:rsidR="00C571F5" w:rsidRPr="00241613" w:rsidRDefault="00C571F5" w:rsidP="00C73585">
            <w:pPr>
              <w:rPr>
                <w:rFonts w:ascii="Arial" w:hAnsi="Arial" w:cs="Arial"/>
                <w:sz w:val="20"/>
                <w:szCs w:val="20"/>
                <w:lang w:val="en-GB"/>
              </w:rPr>
            </w:pPr>
          </w:p>
          <w:p w:rsidR="00C571F5" w:rsidRPr="00241613" w:rsidRDefault="00C571F5" w:rsidP="007428D8">
            <w:pPr>
              <w:rPr>
                <w:rFonts w:ascii="Arial" w:hAnsi="Arial" w:cs="Arial"/>
                <w:sz w:val="20"/>
                <w:szCs w:val="20"/>
                <w:lang w:val="en-GB"/>
              </w:rPr>
            </w:pPr>
            <w:r w:rsidRPr="00241613">
              <w:rPr>
                <w:rFonts w:ascii="Arial" w:hAnsi="Arial" w:cs="Arial"/>
                <w:sz w:val="20"/>
                <w:szCs w:val="20"/>
                <w:lang w:val="en-GB"/>
              </w:rPr>
              <w:lastRenderedPageBreak/>
              <w:t>In Upgraded Version of Application it is required to sign the application like Registration, Return etc with digital signature. So it is required that Dealer or Declared Business Manager acquires the digital signature to sign the application. This will help Tax Payers not to visit the Circles physically to submit all the Monthly/ Quarterly/ Annual Returns.</w:t>
            </w:r>
          </w:p>
          <w:p w:rsidR="00C571F5" w:rsidRPr="00241613" w:rsidRDefault="00C571F5" w:rsidP="007428D8">
            <w:pPr>
              <w:rPr>
                <w:rFonts w:ascii="Arial" w:hAnsi="Arial" w:cs="Arial"/>
                <w:sz w:val="20"/>
                <w:szCs w:val="20"/>
                <w:lang w:val="en-GB"/>
              </w:rPr>
            </w:pPr>
          </w:p>
          <w:p w:rsidR="00C571F5" w:rsidRPr="00241613" w:rsidRDefault="00C571F5" w:rsidP="007428D8">
            <w:pPr>
              <w:rPr>
                <w:rFonts w:ascii="Arial" w:hAnsi="Arial" w:cs="Arial"/>
                <w:sz w:val="20"/>
                <w:szCs w:val="20"/>
              </w:rPr>
            </w:pPr>
            <w:r w:rsidRPr="00241613">
              <w:rPr>
                <w:rFonts w:ascii="Arial" w:hAnsi="Arial" w:cs="Arial"/>
                <w:sz w:val="20"/>
                <w:szCs w:val="20"/>
                <w:lang w:val="en-GB"/>
              </w:rPr>
              <w:t>In the initial stage, requirement of digital signature may be relaxed by the Department for a particular period.</w:t>
            </w:r>
          </w:p>
        </w:tc>
      </w:tr>
      <w:tr w:rsidR="006B4CD9" w:rsidRPr="00241613" w:rsidTr="006B4CD9">
        <w:trPr>
          <w:tblCellSpacing w:w="20" w:type="dxa"/>
        </w:trPr>
        <w:tc>
          <w:tcPr>
            <w:tcW w:w="738" w:type="dxa"/>
          </w:tcPr>
          <w:p w:rsidR="006B4CD9" w:rsidRPr="00241613" w:rsidRDefault="006B4CD9" w:rsidP="005A5D63">
            <w:pPr>
              <w:rPr>
                <w:rStyle w:val="Strong"/>
                <w:rFonts w:ascii="Arial" w:hAnsi="Arial" w:cs="Arial"/>
                <w:color w:val="0070C0"/>
                <w:sz w:val="20"/>
                <w:szCs w:val="20"/>
              </w:rPr>
            </w:pPr>
          </w:p>
        </w:tc>
        <w:tc>
          <w:tcPr>
            <w:tcW w:w="8828" w:type="dxa"/>
          </w:tcPr>
          <w:p w:rsidR="006B4CD9" w:rsidRPr="00241613" w:rsidRDefault="006B4CD9" w:rsidP="00C73585">
            <w:pPr>
              <w:rPr>
                <w:rFonts w:ascii="Arial" w:hAnsi="Arial" w:cs="Arial"/>
                <w:sz w:val="20"/>
                <w:szCs w:val="20"/>
              </w:rPr>
            </w:pPr>
          </w:p>
        </w:tc>
      </w:tr>
      <w:tr w:rsidR="00C571F5" w:rsidRPr="00241613" w:rsidTr="006B4CD9">
        <w:trPr>
          <w:tblCellSpacing w:w="20" w:type="dxa"/>
        </w:trPr>
        <w:tc>
          <w:tcPr>
            <w:tcW w:w="738" w:type="dxa"/>
          </w:tcPr>
          <w:p w:rsidR="00C571F5" w:rsidRPr="00241613" w:rsidRDefault="006B4CD9" w:rsidP="005A5D63">
            <w:pPr>
              <w:rPr>
                <w:rStyle w:val="Strong"/>
                <w:rFonts w:ascii="Arial" w:hAnsi="Arial" w:cs="Arial"/>
                <w:color w:val="0070C0"/>
                <w:sz w:val="20"/>
                <w:szCs w:val="20"/>
              </w:rPr>
            </w:pPr>
            <w:r>
              <w:rPr>
                <w:rStyle w:val="Strong"/>
                <w:rFonts w:ascii="Arial" w:hAnsi="Arial" w:cs="Arial"/>
                <w:color w:val="0070C0"/>
                <w:sz w:val="20"/>
                <w:szCs w:val="20"/>
              </w:rPr>
              <w:t>Q. 24</w:t>
            </w:r>
          </w:p>
        </w:tc>
        <w:tc>
          <w:tcPr>
            <w:tcW w:w="8828" w:type="dxa"/>
          </w:tcPr>
          <w:p w:rsidR="00C571F5" w:rsidRPr="00241613" w:rsidRDefault="00C571F5" w:rsidP="005A5D63">
            <w:pPr>
              <w:rPr>
                <w:rStyle w:val="Strong"/>
                <w:rFonts w:ascii="Arial" w:hAnsi="Arial" w:cs="Arial"/>
                <w:b w:val="0"/>
                <w:color w:val="0070C0"/>
                <w:sz w:val="20"/>
                <w:szCs w:val="20"/>
              </w:rPr>
            </w:pPr>
            <w:r w:rsidRPr="00241613">
              <w:rPr>
                <w:rFonts w:ascii="Arial" w:hAnsi="Arial" w:cs="Arial"/>
                <w:b/>
                <w:color w:val="0070C0"/>
                <w:sz w:val="20"/>
                <w:szCs w:val="20"/>
              </w:rPr>
              <w:t>What is Common Amendment Form?</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A84061">
            <w:pPr>
              <w:rPr>
                <w:rStyle w:val="Strong"/>
                <w:rFonts w:ascii="Arial" w:hAnsi="Arial" w:cs="Arial"/>
                <w:color w:val="0070C0"/>
                <w:sz w:val="20"/>
                <w:szCs w:val="20"/>
              </w:rPr>
            </w:pPr>
            <w:r w:rsidRPr="00241613">
              <w:rPr>
                <w:rFonts w:ascii="Arial" w:hAnsi="Arial" w:cs="Arial"/>
                <w:sz w:val="20"/>
                <w:szCs w:val="20"/>
              </w:rPr>
              <w:t>Common Amendment form is a single form which will be applied for amendments under VAT, Luxury Tax, Entertainment Tax, Electricity Duty and Advertisement Tax.</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rPr>
                <w:rFonts w:ascii="Arial" w:hAnsi="Arial" w:cs="Arial"/>
                <w:b/>
                <w:color w:val="0070C0"/>
                <w:sz w:val="20"/>
                <w:szCs w:val="20"/>
              </w:rPr>
            </w:pPr>
          </w:p>
        </w:tc>
      </w:tr>
      <w:tr w:rsidR="00C571F5" w:rsidRPr="00241613" w:rsidTr="006B4CD9">
        <w:trPr>
          <w:tblCellSpacing w:w="20" w:type="dxa"/>
        </w:trPr>
        <w:tc>
          <w:tcPr>
            <w:tcW w:w="738" w:type="dxa"/>
          </w:tcPr>
          <w:p w:rsidR="00C571F5" w:rsidRPr="00241613" w:rsidRDefault="006B4CD9" w:rsidP="00241613">
            <w:pPr>
              <w:rPr>
                <w:rStyle w:val="Strong"/>
                <w:rFonts w:ascii="Arial" w:hAnsi="Arial" w:cs="Arial"/>
                <w:color w:val="0070C0"/>
                <w:sz w:val="20"/>
                <w:szCs w:val="20"/>
              </w:rPr>
            </w:pPr>
            <w:r>
              <w:rPr>
                <w:rStyle w:val="Strong"/>
                <w:rFonts w:ascii="Arial" w:hAnsi="Arial" w:cs="Arial"/>
                <w:color w:val="0070C0"/>
                <w:sz w:val="20"/>
                <w:szCs w:val="20"/>
              </w:rPr>
              <w:t>Q. 25</w:t>
            </w:r>
          </w:p>
        </w:tc>
        <w:tc>
          <w:tcPr>
            <w:tcW w:w="8828" w:type="dxa"/>
          </w:tcPr>
          <w:p w:rsidR="00C571F5" w:rsidRPr="00241613" w:rsidRDefault="00C571F5" w:rsidP="00241613">
            <w:pPr>
              <w:rPr>
                <w:rStyle w:val="Strong"/>
                <w:rFonts w:ascii="Arial" w:hAnsi="Arial" w:cs="Arial"/>
                <w:b w:val="0"/>
                <w:color w:val="0070C0"/>
                <w:sz w:val="20"/>
                <w:szCs w:val="20"/>
              </w:rPr>
            </w:pPr>
            <w:r w:rsidRPr="00241613">
              <w:rPr>
                <w:rFonts w:ascii="Arial" w:hAnsi="Arial" w:cs="Arial"/>
                <w:b/>
                <w:color w:val="0070C0"/>
                <w:sz w:val="20"/>
                <w:szCs w:val="20"/>
              </w:rPr>
              <w:t>I want to apply for Cancellation of Registration Certificate however not able to find the prescribed forms in the new application.</w:t>
            </w:r>
          </w:p>
        </w:tc>
      </w:tr>
      <w:tr w:rsidR="00C571F5" w:rsidRPr="00241613" w:rsidTr="006B4CD9">
        <w:trPr>
          <w:tblCellSpacing w:w="20" w:type="dxa"/>
        </w:trPr>
        <w:tc>
          <w:tcPr>
            <w:tcW w:w="738" w:type="dxa"/>
          </w:tcPr>
          <w:p w:rsidR="00C571F5" w:rsidRPr="00241613" w:rsidRDefault="00C571F5" w:rsidP="00241613">
            <w:pPr>
              <w:rPr>
                <w:rStyle w:val="Strong"/>
                <w:rFonts w:ascii="Arial" w:hAnsi="Arial" w:cs="Arial"/>
                <w:color w:val="0070C0"/>
                <w:sz w:val="20"/>
                <w:szCs w:val="20"/>
              </w:rPr>
            </w:pPr>
          </w:p>
        </w:tc>
        <w:tc>
          <w:tcPr>
            <w:tcW w:w="8828" w:type="dxa"/>
          </w:tcPr>
          <w:p w:rsidR="00C571F5" w:rsidRPr="00241613" w:rsidRDefault="00C571F5" w:rsidP="00D34EDF">
            <w:pPr>
              <w:rPr>
                <w:rFonts w:ascii="Arial" w:hAnsi="Arial" w:cs="Arial"/>
                <w:b/>
                <w:color w:val="0070C0"/>
                <w:sz w:val="20"/>
                <w:szCs w:val="20"/>
              </w:rPr>
            </w:pPr>
            <w:r w:rsidRPr="00241613">
              <w:rPr>
                <w:rFonts w:ascii="Arial" w:hAnsi="Arial" w:cs="Arial"/>
                <w:sz w:val="20"/>
                <w:szCs w:val="20"/>
              </w:rPr>
              <w:t>A Common Cancellation form has been incorporated in the new application which can be used for cancellation. It is a single form which will be applied for cancellation under VAT, Luxury Tax, Entertainment Tax, Electricity Duty and Advertisement Tax.</w:t>
            </w:r>
          </w:p>
        </w:tc>
      </w:tr>
      <w:tr w:rsidR="006B4CD9" w:rsidRPr="00241613" w:rsidTr="006B4CD9">
        <w:trPr>
          <w:tblCellSpacing w:w="20" w:type="dxa"/>
        </w:trPr>
        <w:tc>
          <w:tcPr>
            <w:tcW w:w="738" w:type="dxa"/>
          </w:tcPr>
          <w:p w:rsidR="006B4CD9" w:rsidRPr="00241613" w:rsidRDefault="006B4CD9" w:rsidP="00241613">
            <w:pPr>
              <w:rPr>
                <w:rStyle w:val="Strong"/>
                <w:rFonts w:ascii="Arial" w:hAnsi="Arial" w:cs="Arial"/>
                <w:color w:val="0070C0"/>
                <w:sz w:val="20"/>
                <w:szCs w:val="20"/>
              </w:rPr>
            </w:pPr>
          </w:p>
        </w:tc>
        <w:tc>
          <w:tcPr>
            <w:tcW w:w="8828" w:type="dxa"/>
          </w:tcPr>
          <w:p w:rsidR="006B4CD9" w:rsidRPr="00241613" w:rsidRDefault="006B4CD9" w:rsidP="00D34EDF">
            <w:pPr>
              <w:rPr>
                <w:rFonts w:ascii="Arial" w:hAnsi="Arial" w:cs="Arial"/>
                <w:sz w:val="20"/>
                <w:szCs w:val="20"/>
              </w:rPr>
            </w:pPr>
          </w:p>
        </w:tc>
      </w:tr>
      <w:tr w:rsidR="00C571F5" w:rsidRPr="00241613" w:rsidTr="006B4CD9">
        <w:trPr>
          <w:tblCellSpacing w:w="20" w:type="dxa"/>
        </w:trPr>
        <w:tc>
          <w:tcPr>
            <w:tcW w:w="738" w:type="dxa"/>
          </w:tcPr>
          <w:p w:rsidR="00C571F5" w:rsidRPr="00241613" w:rsidRDefault="006B4CD9" w:rsidP="005A5D63">
            <w:pPr>
              <w:rPr>
                <w:rStyle w:val="Strong"/>
                <w:rFonts w:ascii="Arial" w:hAnsi="Arial" w:cs="Arial"/>
                <w:color w:val="0070C0"/>
                <w:sz w:val="20"/>
                <w:szCs w:val="20"/>
              </w:rPr>
            </w:pPr>
            <w:r>
              <w:rPr>
                <w:rStyle w:val="Strong"/>
                <w:rFonts w:ascii="Arial" w:hAnsi="Arial" w:cs="Arial"/>
                <w:color w:val="0070C0"/>
                <w:sz w:val="20"/>
                <w:szCs w:val="20"/>
              </w:rPr>
              <w:t>Q. 26</w:t>
            </w:r>
          </w:p>
        </w:tc>
        <w:tc>
          <w:tcPr>
            <w:tcW w:w="8828" w:type="dxa"/>
          </w:tcPr>
          <w:p w:rsidR="00C571F5" w:rsidRPr="00241613" w:rsidRDefault="00C571F5" w:rsidP="005A5D63">
            <w:pPr>
              <w:rPr>
                <w:rStyle w:val="Strong"/>
                <w:rFonts w:ascii="Arial" w:hAnsi="Arial" w:cs="Arial"/>
                <w:b w:val="0"/>
                <w:color w:val="0070C0"/>
                <w:sz w:val="20"/>
                <w:szCs w:val="20"/>
              </w:rPr>
            </w:pPr>
            <w:r w:rsidRPr="00241613">
              <w:rPr>
                <w:rFonts w:ascii="Arial" w:hAnsi="Arial" w:cs="Arial"/>
                <w:b/>
                <w:color w:val="0070C0"/>
                <w:sz w:val="20"/>
                <w:szCs w:val="20"/>
              </w:rPr>
              <w:t>I want to apply for Professional Tax however not able to find the option in Centralized Registration form.</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rPr>
                <w:rStyle w:val="Strong"/>
                <w:rFonts w:ascii="Arial" w:hAnsi="Arial" w:cs="Arial"/>
                <w:color w:val="0070C0"/>
                <w:sz w:val="20"/>
                <w:szCs w:val="20"/>
              </w:rPr>
            </w:pPr>
            <w:r w:rsidRPr="00241613">
              <w:rPr>
                <w:rFonts w:ascii="Arial" w:hAnsi="Arial" w:cs="Arial"/>
                <w:sz w:val="20"/>
                <w:szCs w:val="20"/>
              </w:rPr>
              <w:t>Centralised Registration is not applicable for the Act. You need to apply through JPT 101 and JPT 103 as applicable. Both these forms are available in Portal and CSU.</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rPr>
                <w:rFonts w:ascii="Arial" w:hAnsi="Arial" w:cs="Arial"/>
                <w:b/>
                <w:color w:val="0070C0"/>
                <w:sz w:val="20"/>
                <w:szCs w:val="20"/>
              </w:rPr>
            </w:pPr>
          </w:p>
        </w:tc>
      </w:tr>
      <w:tr w:rsidR="00C571F5" w:rsidRPr="00241613" w:rsidTr="006B4CD9">
        <w:trPr>
          <w:tblCellSpacing w:w="20" w:type="dxa"/>
        </w:trPr>
        <w:tc>
          <w:tcPr>
            <w:tcW w:w="738" w:type="dxa"/>
          </w:tcPr>
          <w:p w:rsidR="00C571F5" w:rsidRPr="00241613" w:rsidRDefault="006B4CD9" w:rsidP="005A5D63">
            <w:pPr>
              <w:rPr>
                <w:rStyle w:val="Strong"/>
                <w:rFonts w:ascii="Arial" w:hAnsi="Arial" w:cs="Arial"/>
                <w:color w:val="0070C0"/>
                <w:sz w:val="20"/>
                <w:szCs w:val="20"/>
              </w:rPr>
            </w:pPr>
            <w:r>
              <w:rPr>
                <w:rStyle w:val="Strong"/>
                <w:rFonts w:ascii="Arial" w:hAnsi="Arial" w:cs="Arial"/>
                <w:color w:val="0070C0"/>
                <w:sz w:val="20"/>
                <w:szCs w:val="20"/>
              </w:rPr>
              <w:t>Q. 27</w:t>
            </w:r>
          </w:p>
        </w:tc>
        <w:tc>
          <w:tcPr>
            <w:tcW w:w="8828" w:type="dxa"/>
          </w:tcPr>
          <w:p w:rsidR="00C571F5" w:rsidRPr="00241613" w:rsidRDefault="00C571F5" w:rsidP="005A5D63">
            <w:pPr>
              <w:rPr>
                <w:rStyle w:val="Strong"/>
                <w:rFonts w:ascii="Arial" w:hAnsi="Arial" w:cs="Arial"/>
                <w:b w:val="0"/>
                <w:color w:val="0070C0"/>
                <w:sz w:val="20"/>
                <w:szCs w:val="20"/>
              </w:rPr>
            </w:pPr>
            <w:r w:rsidRPr="00241613">
              <w:rPr>
                <w:rFonts w:ascii="Arial" w:hAnsi="Arial" w:cs="Arial"/>
                <w:b/>
                <w:color w:val="0070C0"/>
                <w:sz w:val="20"/>
                <w:szCs w:val="20"/>
              </w:rPr>
              <w:t>I want to apply for Registration, which mode (Portal or CSU) I should use?</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rPr>
                <w:rStyle w:val="Strong"/>
                <w:rFonts w:ascii="Arial" w:hAnsi="Arial" w:cs="Arial"/>
                <w:color w:val="0070C0"/>
                <w:sz w:val="20"/>
                <w:szCs w:val="20"/>
              </w:rPr>
            </w:pPr>
            <w:r w:rsidRPr="00241613">
              <w:rPr>
                <w:rFonts w:ascii="Arial" w:hAnsi="Arial" w:cs="Arial"/>
                <w:sz w:val="20"/>
                <w:szCs w:val="20"/>
              </w:rPr>
              <w:t>You can use either of these modes as per your convenience.</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rPr>
                <w:rFonts w:ascii="Arial" w:hAnsi="Arial" w:cs="Arial"/>
                <w:b/>
                <w:color w:val="0070C0"/>
                <w:sz w:val="20"/>
                <w:szCs w:val="20"/>
              </w:rPr>
            </w:pP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r w:rsidRPr="00241613">
              <w:rPr>
                <w:rStyle w:val="Strong"/>
                <w:rFonts w:ascii="Arial" w:hAnsi="Arial" w:cs="Arial"/>
                <w:color w:val="0070C0"/>
                <w:sz w:val="20"/>
                <w:szCs w:val="20"/>
              </w:rPr>
              <w:t>Q</w:t>
            </w:r>
            <w:r w:rsidR="006B4CD9">
              <w:rPr>
                <w:rStyle w:val="Strong"/>
                <w:rFonts w:ascii="Arial" w:hAnsi="Arial" w:cs="Arial"/>
                <w:color w:val="0070C0"/>
                <w:sz w:val="20"/>
                <w:szCs w:val="20"/>
              </w:rPr>
              <w:t>. 28</w:t>
            </w:r>
          </w:p>
        </w:tc>
        <w:tc>
          <w:tcPr>
            <w:tcW w:w="8828" w:type="dxa"/>
          </w:tcPr>
          <w:p w:rsidR="00C571F5" w:rsidRPr="00241613" w:rsidRDefault="00C571F5" w:rsidP="005A5D63">
            <w:pPr>
              <w:rPr>
                <w:rStyle w:val="Strong"/>
                <w:rFonts w:ascii="Arial" w:hAnsi="Arial" w:cs="Arial"/>
                <w:b w:val="0"/>
                <w:color w:val="0070C0"/>
                <w:sz w:val="20"/>
                <w:szCs w:val="20"/>
              </w:rPr>
            </w:pPr>
            <w:r w:rsidRPr="00241613">
              <w:rPr>
                <w:rFonts w:ascii="Arial" w:hAnsi="Arial" w:cs="Arial"/>
                <w:b/>
                <w:color w:val="0070C0"/>
                <w:sz w:val="20"/>
                <w:szCs w:val="20"/>
              </w:rPr>
              <w:t>I am JHLT Dealer however not able to find the link for updating Occupancy Details in Portal.</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A84061">
            <w:pPr>
              <w:rPr>
                <w:rFonts w:ascii="Arial" w:hAnsi="Arial" w:cs="Arial"/>
                <w:sz w:val="20"/>
                <w:szCs w:val="20"/>
              </w:rPr>
            </w:pPr>
            <w:r w:rsidRPr="00241613">
              <w:rPr>
                <w:rFonts w:ascii="Arial" w:hAnsi="Arial" w:cs="Arial"/>
                <w:sz w:val="20"/>
                <w:szCs w:val="20"/>
              </w:rPr>
              <w:t>The link for updating Occupancy Details is provided in CSU.</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rPr>
                <w:rFonts w:ascii="Arial" w:hAnsi="Arial" w:cs="Arial"/>
                <w:b/>
                <w:color w:val="0070C0"/>
                <w:sz w:val="20"/>
                <w:szCs w:val="20"/>
              </w:rPr>
            </w:pPr>
          </w:p>
        </w:tc>
      </w:tr>
      <w:tr w:rsidR="00C571F5" w:rsidRPr="00241613" w:rsidTr="006B4CD9">
        <w:trPr>
          <w:tblCellSpacing w:w="20" w:type="dxa"/>
        </w:trPr>
        <w:tc>
          <w:tcPr>
            <w:tcW w:w="738" w:type="dxa"/>
          </w:tcPr>
          <w:p w:rsidR="00C571F5" w:rsidRPr="00241613" w:rsidRDefault="006B4CD9" w:rsidP="005A5D63">
            <w:pPr>
              <w:rPr>
                <w:rStyle w:val="Strong"/>
                <w:rFonts w:ascii="Arial" w:hAnsi="Arial" w:cs="Arial"/>
                <w:color w:val="0070C0"/>
                <w:sz w:val="20"/>
                <w:szCs w:val="20"/>
              </w:rPr>
            </w:pPr>
            <w:r>
              <w:rPr>
                <w:rStyle w:val="Strong"/>
                <w:rFonts w:ascii="Arial" w:hAnsi="Arial" w:cs="Arial"/>
                <w:color w:val="0070C0"/>
                <w:sz w:val="20"/>
                <w:szCs w:val="20"/>
              </w:rPr>
              <w:t>Q. 29</w:t>
            </w:r>
          </w:p>
        </w:tc>
        <w:tc>
          <w:tcPr>
            <w:tcW w:w="8828" w:type="dxa"/>
          </w:tcPr>
          <w:p w:rsidR="00C571F5" w:rsidRPr="00241613" w:rsidRDefault="00C571F5" w:rsidP="005A5D63">
            <w:pPr>
              <w:rPr>
                <w:rFonts w:ascii="Arial" w:hAnsi="Arial" w:cs="Arial"/>
                <w:b/>
                <w:sz w:val="20"/>
                <w:szCs w:val="20"/>
              </w:rPr>
            </w:pPr>
            <w:r w:rsidRPr="00241613">
              <w:rPr>
                <w:rFonts w:ascii="Arial" w:hAnsi="Arial" w:cs="Arial"/>
                <w:b/>
                <w:color w:val="0070C0"/>
                <w:sz w:val="20"/>
                <w:szCs w:val="20"/>
              </w:rPr>
              <w:t xml:space="preserve">I had different TIN for different Tax Types however I find only my VAT TIN is associated for all Tax Types. </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7B27F2">
            <w:pPr>
              <w:rPr>
                <w:rFonts w:ascii="Arial" w:hAnsi="Arial" w:cs="Arial"/>
                <w:sz w:val="20"/>
                <w:szCs w:val="20"/>
              </w:rPr>
            </w:pPr>
            <w:r w:rsidRPr="00241613">
              <w:rPr>
                <w:rFonts w:ascii="Arial" w:hAnsi="Arial" w:cs="Arial"/>
                <w:sz w:val="20"/>
                <w:szCs w:val="20"/>
                <w:lang w:val="en-GB"/>
              </w:rPr>
              <w:t>So after migration in Upgraded Version of Application there will be concept of only one Master TIN and one E-Mail Id, i.e. if a dealer is registered in different tax type in existing application and for tax types other than VAT and CST if dealer has declared that he is having VAT TIN, he will be issued Master TIN which shall be the VAT TIN.</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rPr>
                <w:rFonts w:ascii="Arial" w:hAnsi="Arial" w:cs="Arial"/>
                <w:b/>
                <w:color w:val="0070C0"/>
                <w:sz w:val="20"/>
                <w:szCs w:val="20"/>
              </w:rPr>
            </w:pPr>
          </w:p>
        </w:tc>
      </w:tr>
      <w:tr w:rsidR="00C571F5" w:rsidRPr="00241613" w:rsidTr="006B4CD9">
        <w:trPr>
          <w:tblCellSpacing w:w="20" w:type="dxa"/>
        </w:trPr>
        <w:tc>
          <w:tcPr>
            <w:tcW w:w="738" w:type="dxa"/>
          </w:tcPr>
          <w:p w:rsidR="00C571F5" w:rsidRPr="00241613" w:rsidRDefault="006B4CD9" w:rsidP="005A5D63">
            <w:pPr>
              <w:rPr>
                <w:rStyle w:val="Strong"/>
                <w:rFonts w:ascii="Arial" w:hAnsi="Arial" w:cs="Arial"/>
                <w:color w:val="0070C0"/>
                <w:sz w:val="20"/>
                <w:szCs w:val="20"/>
              </w:rPr>
            </w:pPr>
            <w:r>
              <w:rPr>
                <w:rStyle w:val="Strong"/>
                <w:rFonts w:ascii="Arial" w:hAnsi="Arial" w:cs="Arial"/>
                <w:color w:val="0070C0"/>
                <w:sz w:val="20"/>
                <w:szCs w:val="20"/>
              </w:rPr>
              <w:t>Q. 30</w:t>
            </w:r>
          </w:p>
        </w:tc>
        <w:tc>
          <w:tcPr>
            <w:tcW w:w="8828" w:type="dxa"/>
          </w:tcPr>
          <w:p w:rsidR="00C571F5" w:rsidRPr="00241613" w:rsidRDefault="00C571F5" w:rsidP="005A5D63">
            <w:pPr>
              <w:rPr>
                <w:rFonts w:ascii="Arial" w:hAnsi="Arial" w:cs="Arial"/>
                <w:b/>
                <w:color w:val="0070C0"/>
                <w:sz w:val="20"/>
                <w:szCs w:val="20"/>
              </w:rPr>
            </w:pPr>
            <w:r w:rsidRPr="00241613">
              <w:rPr>
                <w:rFonts w:ascii="Arial" w:hAnsi="Arial" w:cs="Arial"/>
                <w:b/>
                <w:color w:val="0070C0"/>
                <w:sz w:val="20"/>
                <w:szCs w:val="20"/>
              </w:rPr>
              <w:t>What is Master TIN?</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A65C5C">
            <w:pPr>
              <w:jc w:val="both"/>
              <w:rPr>
                <w:rFonts w:ascii="Arial" w:hAnsi="Arial" w:cs="Arial"/>
                <w:color w:val="FF0000"/>
                <w:sz w:val="20"/>
                <w:szCs w:val="20"/>
              </w:rPr>
            </w:pPr>
            <w:r w:rsidRPr="00241613">
              <w:rPr>
                <w:rFonts w:ascii="Arial" w:hAnsi="Arial" w:cs="Arial"/>
                <w:sz w:val="20"/>
                <w:szCs w:val="20"/>
              </w:rPr>
              <w:t xml:space="preserve">Dealer with same PAN will be issued the same TIN for registration in different tax type. However if an application is made for registration with same PAN in same tax type again he will be issued a new TIN. </w:t>
            </w:r>
          </w:p>
        </w:tc>
      </w:tr>
      <w:tr w:rsidR="00C571F5" w:rsidRPr="00241613" w:rsidTr="006B4CD9">
        <w:trPr>
          <w:tblCellSpacing w:w="20" w:type="dxa"/>
        </w:trPr>
        <w:tc>
          <w:tcPr>
            <w:tcW w:w="738" w:type="dxa"/>
          </w:tcPr>
          <w:p w:rsidR="00C571F5" w:rsidRPr="00241613" w:rsidRDefault="006B4CD9" w:rsidP="00CB0E02">
            <w:pPr>
              <w:rPr>
                <w:rStyle w:val="Strong"/>
                <w:rFonts w:ascii="Arial" w:hAnsi="Arial" w:cs="Arial"/>
                <w:color w:val="0070C0"/>
                <w:sz w:val="20"/>
                <w:szCs w:val="20"/>
              </w:rPr>
            </w:pPr>
            <w:r>
              <w:rPr>
                <w:rStyle w:val="Strong"/>
                <w:rFonts w:ascii="Arial" w:hAnsi="Arial" w:cs="Arial"/>
                <w:color w:val="0070C0"/>
                <w:sz w:val="20"/>
                <w:szCs w:val="20"/>
              </w:rPr>
              <w:t>Q. 31</w:t>
            </w:r>
          </w:p>
        </w:tc>
        <w:tc>
          <w:tcPr>
            <w:tcW w:w="8828" w:type="dxa"/>
          </w:tcPr>
          <w:p w:rsidR="00C571F5" w:rsidRPr="00241613" w:rsidRDefault="00C571F5" w:rsidP="00CB0E02">
            <w:pPr>
              <w:rPr>
                <w:rFonts w:ascii="Arial" w:hAnsi="Arial" w:cs="Arial"/>
                <w:b/>
                <w:color w:val="0070C0"/>
                <w:sz w:val="20"/>
                <w:szCs w:val="20"/>
              </w:rPr>
            </w:pPr>
            <w:r w:rsidRPr="00241613">
              <w:rPr>
                <w:rFonts w:ascii="Arial" w:hAnsi="Arial" w:cs="Arial"/>
                <w:b/>
                <w:color w:val="0070C0"/>
                <w:sz w:val="20"/>
                <w:szCs w:val="20"/>
              </w:rPr>
              <w:t>Can I use any PAN for all types of business?</w:t>
            </w:r>
          </w:p>
        </w:tc>
      </w:tr>
      <w:tr w:rsidR="00C571F5" w:rsidRPr="00241613" w:rsidTr="006B4CD9">
        <w:trPr>
          <w:tblCellSpacing w:w="20" w:type="dxa"/>
        </w:trPr>
        <w:tc>
          <w:tcPr>
            <w:tcW w:w="738" w:type="dxa"/>
          </w:tcPr>
          <w:p w:rsidR="00C571F5" w:rsidRPr="00241613" w:rsidRDefault="00C571F5" w:rsidP="00CB0E02">
            <w:pPr>
              <w:rPr>
                <w:rStyle w:val="Strong"/>
                <w:rFonts w:ascii="Arial" w:hAnsi="Arial" w:cs="Arial"/>
                <w:color w:val="0070C0"/>
                <w:sz w:val="20"/>
                <w:szCs w:val="20"/>
              </w:rPr>
            </w:pPr>
          </w:p>
        </w:tc>
        <w:tc>
          <w:tcPr>
            <w:tcW w:w="8828" w:type="dxa"/>
          </w:tcPr>
          <w:p w:rsidR="00C571F5" w:rsidRPr="00241613" w:rsidRDefault="00C571F5" w:rsidP="00A65C5C">
            <w:pPr>
              <w:rPr>
                <w:rFonts w:ascii="Arial" w:hAnsi="Arial" w:cs="Arial"/>
                <w:sz w:val="20"/>
                <w:szCs w:val="20"/>
              </w:rPr>
            </w:pPr>
            <w:r w:rsidRPr="00241613">
              <w:rPr>
                <w:rFonts w:ascii="Arial" w:hAnsi="Arial" w:cs="Arial"/>
                <w:sz w:val="20"/>
                <w:szCs w:val="20"/>
              </w:rPr>
              <w:t xml:space="preserve">No.  You should mention PAN as mentioned below. </w:t>
            </w:r>
          </w:p>
          <w:p w:rsidR="00C571F5" w:rsidRPr="00241613" w:rsidRDefault="00C571F5" w:rsidP="00A65C5C">
            <w:pPr>
              <w:rPr>
                <w:rFonts w:ascii="Arial" w:hAnsi="Arial" w:cs="Arial"/>
                <w:sz w:val="20"/>
                <w:szCs w:val="20"/>
              </w:rPr>
            </w:pPr>
            <w:r w:rsidRPr="00241613">
              <w:rPr>
                <w:rFonts w:ascii="Arial" w:hAnsi="Arial" w:cs="Arial"/>
                <w:sz w:val="20"/>
                <w:szCs w:val="20"/>
              </w:rPr>
              <w:t>C – Company</w:t>
            </w:r>
            <w:r w:rsidRPr="00241613">
              <w:rPr>
                <w:rFonts w:ascii="Arial" w:hAnsi="Arial" w:cs="Arial"/>
                <w:sz w:val="20"/>
                <w:szCs w:val="20"/>
              </w:rPr>
              <w:br/>
              <w:t>P – Person</w:t>
            </w:r>
            <w:r w:rsidRPr="00241613">
              <w:rPr>
                <w:rFonts w:ascii="Arial" w:hAnsi="Arial" w:cs="Arial"/>
                <w:sz w:val="20"/>
                <w:szCs w:val="20"/>
              </w:rPr>
              <w:br/>
              <w:t>H – HUF (Hindu Undivided Family)</w:t>
            </w:r>
            <w:r w:rsidRPr="00241613">
              <w:rPr>
                <w:rFonts w:ascii="Arial" w:hAnsi="Arial" w:cs="Arial"/>
                <w:sz w:val="20"/>
                <w:szCs w:val="20"/>
              </w:rPr>
              <w:br/>
              <w:t>F – Firm</w:t>
            </w:r>
            <w:r w:rsidRPr="00241613">
              <w:rPr>
                <w:rFonts w:ascii="Arial" w:hAnsi="Arial" w:cs="Arial"/>
                <w:sz w:val="20"/>
                <w:szCs w:val="20"/>
              </w:rPr>
              <w:br/>
              <w:t>A – Association of Persons (AOP)</w:t>
            </w:r>
            <w:r w:rsidRPr="00241613">
              <w:rPr>
                <w:rFonts w:ascii="Arial" w:hAnsi="Arial" w:cs="Arial"/>
                <w:sz w:val="20"/>
                <w:szCs w:val="20"/>
              </w:rPr>
              <w:br/>
            </w:r>
            <w:r w:rsidRPr="00241613">
              <w:rPr>
                <w:rFonts w:ascii="Arial" w:hAnsi="Arial" w:cs="Arial"/>
                <w:sz w:val="20"/>
                <w:szCs w:val="20"/>
              </w:rPr>
              <w:lastRenderedPageBreak/>
              <w:t>T – AOP (Trust)</w:t>
            </w:r>
            <w:r w:rsidRPr="00241613">
              <w:rPr>
                <w:rFonts w:ascii="Arial" w:hAnsi="Arial" w:cs="Arial"/>
                <w:sz w:val="20"/>
                <w:szCs w:val="20"/>
              </w:rPr>
              <w:br/>
              <w:t>B – Body of Individuals(BOI)</w:t>
            </w:r>
            <w:r w:rsidRPr="00241613">
              <w:rPr>
                <w:rFonts w:ascii="Arial" w:hAnsi="Arial" w:cs="Arial"/>
                <w:sz w:val="20"/>
                <w:szCs w:val="20"/>
              </w:rPr>
              <w:br/>
              <w:t>L – Local Authority</w:t>
            </w:r>
            <w:r w:rsidRPr="00241613">
              <w:rPr>
                <w:rFonts w:ascii="Arial" w:hAnsi="Arial" w:cs="Arial"/>
                <w:sz w:val="20"/>
                <w:szCs w:val="20"/>
              </w:rPr>
              <w:br/>
              <w:t>J – Artificial Judicial Person</w:t>
            </w:r>
            <w:r w:rsidRPr="00241613">
              <w:rPr>
                <w:rFonts w:ascii="Arial" w:hAnsi="Arial" w:cs="Arial"/>
                <w:sz w:val="20"/>
                <w:szCs w:val="20"/>
              </w:rPr>
              <w:br/>
              <w:t>G – Government </w:t>
            </w:r>
          </w:p>
        </w:tc>
      </w:tr>
      <w:tr w:rsidR="006B4CD9" w:rsidRPr="00241613" w:rsidTr="006B4CD9">
        <w:trPr>
          <w:tblCellSpacing w:w="20" w:type="dxa"/>
        </w:trPr>
        <w:tc>
          <w:tcPr>
            <w:tcW w:w="738" w:type="dxa"/>
          </w:tcPr>
          <w:p w:rsidR="006B4CD9" w:rsidRPr="00241613" w:rsidRDefault="006B4CD9" w:rsidP="00CB0E02">
            <w:pPr>
              <w:rPr>
                <w:rStyle w:val="Strong"/>
                <w:rFonts w:ascii="Arial" w:hAnsi="Arial" w:cs="Arial"/>
                <w:color w:val="0070C0"/>
                <w:sz w:val="20"/>
                <w:szCs w:val="20"/>
              </w:rPr>
            </w:pPr>
          </w:p>
        </w:tc>
        <w:tc>
          <w:tcPr>
            <w:tcW w:w="8828" w:type="dxa"/>
          </w:tcPr>
          <w:p w:rsidR="006B4CD9" w:rsidRPr="00241613" w:rsidRDefault="006B4CD9" w:rsidP="00A65C5C">
            <w:pPr>
              <w:rPr>
                <w:rFonts w:ascii="Arial" w:hAnsi="Arial" w:cs="Arial"/>
                <w:sz w:val="20"/>
                <w:szCs w:val="20"/>
              </w:rPr>
            </w:pPr>
          </w:p>
        </w:tc>
      </w:tr>
      <w:tr w:rsidR="00C571F5" w:rsidRPr="00241613" w:rsidTr="006B4CD9">
        <w:trPr>
          <w:tblCellSpacing w:w="20" w:type="dxa"/>
        </w:trPr>
        <w:tc>
          <w:tcPr>
            <w:tcW w:w="738" w:type="dxa"/>
          </w:tcPr>
          <w:p w:rsidR="00C571F5" w:rsidRPr="00241613" w:rsidRDefault="006B4CD9" w:rsidP="005A5D63">
            <w:pPr>
              <w:rPr>
                <w:rStyle w:val="Strong"/>
                <w:rFonts w:ascii="Arial" w:hAnsi="Arial" w:cs="Arial"/>
                <w:color w:val="0070C0"/>
                <w:sz w:val="20"/>
                <w:szCs w:val="20"/>
              </w:rPr>
            </w:pPr>
            <w:r>
              <w:rPr>
                <w:rStyle w:val="Strong"/>
                <w:rFonts w:ascii="Arial" w:hAnsi="Arial" w:cs="Arial"/>
                <w:color w:val="0070C0"/>
                <w:sz w:val="20"/>
                <w:szCs w:val="20"/>
              </w:rPr>
              <w:t>Q. 32</w:t>
            </w:r>
          </w:p>
        </w:tc>
        <w:tc>
          <w:tcPr>
            <w:tcW w:w="8828" w:type="dxa"/>
          </w:tcPr>
          <w:p w:rsidR="00C571F5" w:rsidRPr="00241613" w:rsidRDefault="00C571F5" w:rsidP="00A84061">
            <w:pPr>
              <w:jc w:val="both"/>
              <w:rPr>
                <w:rFonts w:ascii="Arial" w:hAnsi="Arial" w:cs="Arial"/>
                <w:b/>
                <w:color w:val="0070C0"/>
                <w:sz w:val="20"/>
                <w:szCs w:val="20"/>
              </w:rPr>
            </w:pPr>
            <w:r w:rsidRPr="00241613">
              <w:rPr>
                <w:rFonts w:ascii="Arial" w:hAnsi="Arial" w:cs="Arial"/>
                <w:b/>
                <w:color w:val="0070C0"/>
                <w:sz w:val="20"/>
                <w:szCs w:val="20"/>
              </w:rPr>
              <w:t>If acknowledgment no.  for registration of one tax type is issued, can Dealer apply for registration in other tax type?</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A84061">
            <w:pPr>
              <w:jc w:val="both"/>
              <w:rPr>
                <w:rFonts w:ascii="Arial" w:hAnsi="Arial" w:cs="Arial"/>
                <w:sz w:val="20"/>
                <w:szCs w:val="20"/>
              </w:rPr>
            </w:pPr>
            <w:r w:rsidRPr="00241613">
              <w:rPr>
                <w:rFonts w:ascii="Arial" w:hAnsi="Arial" w:cs="Arial"/>
                <w:sz w:val="20"/>
                <w:szCs w:val="20"/>
              </w:rPr>
              <w:t>Yes, Dealer can apply for registration in another tax type using acknowledgment no. of earlier issued registration application. However, first registration application will be processed first at authority end.</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rPr>
                <w:rFonts w:ascii="Arial" w:hAnsi="Arial" w:cs="Arial"/>
                <w:b/>
                <w:color w:val="0070C0"/>
                <w:sz w:val="20"/>
                <w:szCs w:val="20"/>
              </w:rPr>
            </w:pPr>
          </w:p>
        </w:tc>
      </w:tr>
      <w:tr w:rsidR="00C571F5" w:rsidRPr="00241613" w:rsidTr="006B4CD9">
        <w:trPr>
          <w:tblCellSpacing w:w="20" w:type="dxa"/>
        </w:trPr>
        <w:tc>
          <w:tcPr>
            <w:tcW w:w="738" w:type="dxa"/>
          </w:tcPr>
          <w:p w:rsidR="00C571F5" w:rsidRPr="00241613" w:rsidRDefault="006B4CD9" w:rsidP="005A5D63">
            <w:pPr>
              <w:rPr>
                <w:rStyle w:val="Strong"/>
                <w:rFonts w:ascii="Arial" w:hAnsi="Arial" w:cs="Arial"/>
                <w:color w:val="0070C0"/>
                <w:sz w:val="20"/>
                <w:szCs w:val="20"/>
              </w:rPr>
            </w:pPr>
            <w:r>
              <w:rPr>
                <w:rStyle w:val="Strong"/>
                <w:rFonts w:ascii="Arial" w:hAnsi="Arial" w:cs="Arial"/>
                <w:color w:val="0070C0"/>
                <w:sz w:val="20"/>
                <w:szCs w:val="20"/>
              </w:rPr>
              <w:t>Q. 33</w:t>
            </w:r>
          </w:p>
        </w:tc>
        <w:tc>
          <w:tcPr>
            <w:tcW w:w="8828" w:type="dxa"/>
          </w:tcPr>
          <w:p w:rsidR="00C571F5" w:rsidRPr="00241613" w:rsidRDefault="00C571F5" w:rsidP="00A84061">
            <w:pPr>
              <w:rPr>
                <w:rFonts w:ascii="Arial" w:hAnsi="Arial" w:cs="Arial"/>
                <w:b/>
                <w:color w:val="0070C0"/>
                <w:sz w:val="20"/>
                <w:szCs w:val="20"/>
              </w:rPr>
            </w:pPr>
            <w:r w:rsidRPr="00241613">
              <w:rPr>
                <w:rFonts w:ascii="Arial" w:hAnsi="Arial" w:cs="Arial"/>
                <w:b/>
                <w:color w:val="0070C0"/>
                <w:sz w:val="20"/>
                <w:szCs w:val="20"/>
              </w:rPr>
              <w:t>Whether Dealer’s Business Manager is authorized to access JHCTD Web Portal?</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6C4236" w:rsidRDefault="00C571F5" w:rsidP="00EA2201">
            <w:pPr>
              <w:rPr>
                <w:rFonts w:ascii="Arial" w:hAnsi="Arial" w:cs="Arial"/>
                <w:sz w:val="20"/>
                <w:szCs w:val="20"/>
              </w:rPr>
            </w:pPr>
            <w:r w:rsidRPr="006C4236">
              <w:rPr>
                <w:rFonts w:ascii="Arial" w:hAnsi="Arial" w:cs="Arial"/>
                <w:sz w:val="20"/>
                <w:szCs w:val="20"/>
              </w:rPr>
              <w:t>Yes, when Dealer’s does sign up and successfully creates account on portal, two passwords gets generated one for Dealer, one for Business Manager. Business Manager needs to use same email id as Dealer and Business Manager password for log in to portal.  The details are authenticated for log in to portal.</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rPr>
                <w:rFonts w:ascii="Arial" w:hAnsi="Arial" w:cs="Arial"/>
                <w:b/>
                <w:color w:val="0070C0"/>
                <w:sz w:val="20"/>
                <w:szCs w:val="20"/>
              </w:rPr>
            </w:pPr>
          </w:p>
        </w:tc>
      </w:tr>
      <w:tr w:rsidR="00C571F5" w:rsidRPr="00241613" w:rsidTr="006B4CD9">
        <w:trPr>
          <w:tblCellSpacing w:w="20" w:type="dxa"/>
        </w:trPr>
        <w:tc>
          <w:tcPr>
            <w:tcW w:w="738" w:type="dxa"/>
          </w:tcPr>
          <w:p w:rsidR="00C571F5" w:rsidRPr="00241613" w:rsidRDefault="006B4CD9" w:rsidP="005A5D63">
            <w:pPr>
              <w:rPr>
                <w:rStyle w:val="Strong"/>
                <w:rFonts w:ascii="Arial" w:hAnsi="Arial" w:cs="Arial"/>
                <w:color w:val="0070C0"/>
                <w:sz w:val="20"/>
                <w:szCs w:val="20"/>
              </w:rPr>
            </w:pPr>
            <w:r>
              <w:rPr>
                <w:rStyle w:val="Strong"/>
                <w:rFonts w:ascii="Arial" w:hAnsi="Arial" w:cs="Arial"/>
                <w:color w:val="0070C0"/>
                <w:sz w:val="20"/>
                <w:szCs w:val="20"/>
              </w:rPr>
              <w:t>Q. 34</w:t>
            </w:r>
          </w:p>
        </w:tc>
        <w:tc>
          <w:tcPr>
            <w:tcW w:w="8828" w:type="dxa"/>
          </w:tcPr>
          <w:p w:rsidR="00C571F5" w:rsidRPr="00241613" w:rsidRDefault="00C571F5" w:rsidP="005A5D63">
            <w:pPr>
              <w:rPr>
                <w:rFonts w:ascii="Arial" w:hAnsi="Arial" w:cs="Arial"/>
                <w:b/>
                <w:color w:val="0070C0"/>
                <w:sz w:val="20"/>
                <w:szCs w:val="20"/>
              </w:rPr>
            </w:pPr>
            <w:r w:rsidRPr="00241613">
              <w:rPr>
                <w:rFonts w:ascii="Arial" w:hAnsi="Arial" w:cs="Arial"/>
                <w:b/>
                <w:color w:val="0070C0"/>
                <w:sz w:val="20"/>
                <w:szCs w:val="20"/>
              </w:rPr>
              <w:t>Whether cancelled dealer can log into portal?</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F86BDB">
            <w:pPr>
              <w:rPr>
                <w:rFonts w:ascii="Arial" w:hAnsi="Arial" w:cs="Arial"/>
                <w:sz w:val="20"/>
                <w:szCs w:val="20"/>
              </w:rPr>
            </w:pPr>
            <w:r w:rsidRPr="00241613">
              <w:rPr>
                <w:rFonts w:ascii="Arial" w:hAnsi="Arial" w:cs="Arial"/>
                <w:sz w:val="20"/>
                <w:szCs w:val="20"/>
              </w:rPr>
              <w:t>Yes, Cancelled Dealer can log in to portal only for view purpose. However in case of Compulsory cancellation (Initiated by the Department) Dealer shall file Returns and make Payment till the end of the Tax period in which the Registration is cancelled.</w:t>
            </w:r>
          </w:p>
        </w:tc>
      </w:tr>
      <w:tr w:rsidR="00C571F5" w:rsidRPr="00241613" w:rsidTr="006B4CD9">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Style w:val="Strong"/>
                <w:rFonts w:ascii="Arial" w:hAnsi="Arial" w:cs="Arial"/>
                <w:color w:val="0070C0"/>
                <w:sz w:val="20"/>
                <w:szCs w:val="20"/>
              </w:rPr>
            </w:pPr>
          </w:p>
        </w:tc>
      </w:tr>
      <w:tr w:rsidR="00C571F5" w:rsidRPr="00241613" w:rsidTr="005A5D63">
        <w:trPr>
          <w:tblCellSpacing w:w="20" w:type="dxa"/>
        </w:trPr>
        <w:tc>
          <w:tcPr>
            <w:tcW w:w="9606" w:type="dxa"/>
            <w:gridSpan w:val="2"/>
            <w:shd w:val="clear" w:color="auto" w:fill="B8CCE4" w:themeFill="accent1" w:themeFillTint="66"/>
          </w:tcPr>
          <w:p w:rsidR="00C571F5" w:rsidRPr="00241613" w:rsidRDefault="00C571F5" w:rsidP="005A5D63">
            <w:pPr>
              <w:jc w:val="both"/>
              <w:rPr>
                <w:rStyle w:val="Strong"/>
                <w:rFonts w:ascii="Arial" w:hAnsi="Arial" w:cs="Arial"/>
                <w:sz w:val="20"/>
                <w:szCs w:val="20"/>
              </w:rPr>
            </w:pPr>
            <w:r w:rsidRPr="00241613">
              <w:rPr>
                <w:rStyle w:val="Strong"/>
                <w:rFonts w:ascii="Arial" w:hAnsi="Arial" w:cs="Arial"/>
                <w:sz w:val="20"/>
                <w:szCs w:val="20"/>
              </w:rPr>
              <w:t>Return</w:t>
            </w:r>
          </w:p>
        </w:tc>
      </w:tr>
      <w:tr w:rsidR="00C571F5" w:rsidRPr="00241613" w:rsidTr="005A5D63">
        <w:trPr>
          <w:tblCellSpacing w:w="20" w:type="dxa"/>
        </w:trPr>
        <w:tc>
          <w:tcPr>
            <w:tcW w:w="738" w:type="dxa"/>
          </w:tcPr>
          <w:p w:rsidR="00C571F5" w:rsidRPr="00241613" w:rsidRDefault="006B4CD9" w:rsidP="005A5D63">
            <w:pPr>
              <w:rPr>
                <w:rStyle w:val="Strong"/>
                <w:rFonts w:ascii="Arial" w:hAnsi="Arial" w:cs="Arial"/>
                <w:color w:val="0070C0"/>
                <w:sz w:val="20"/>
                <w:szCs w:val="20"/>
              </w:rPr>
            </w:pPr>
            <w:r>
              <w:rPr>
                <w:rStyle w:val="Strong"/>
                <w:rFonts w:ascii="Arial" w:hAnsi="Arial" w:cs="Arial"/>
                <w:color w:val="0070C0"/>
                <w:sz w:val="20"/>
                <w:szCs w:val="20"/>
              </w:rPr>
              <w:t>Q. 35</w:t>
            </w:r>
          </w:p>
        </w:tc>
        <w:tc>
          <w:tcPr>
            <w:tcW w:w="8828" w:type="dxa"/>
          </w:tcPr>
          <w:p w:rsidR="00C571F5" w:rsidRPr="00241613" w:rsidRDefault="00C571F5" w:rsidP="005A5D63">
            <w:pPr>
              <w:jc w:val="both"/>
              <w:rPr>
                <w:rStyle w:val="Strong"/>
                <w:rFonts w:ascii="Arial" w:hAnsi="Arial" w:cs="Arial"/>
                <w:color w:val="0070C0"/>
                <w:sz w:val="20"/>
                <w:szCs w:val="20"/>
              </w:rPr>
            </w:pPr>
            <w:r w:rsidRPr="00241613">
              <w:rPr>
                <w:rStyle w:val="Strong"/>
                <w:rFonts w:ascii="Arial" w:hAnsi="Arial" w:cs="Arial"/>
                <w:color w:val="0070C0"/>
                <w:sz w:val="20"/>
                <w:szCs w:val="20"/>
              </w:rPr>
              <w:t>All VAT returns are to be filed by all Vat Dealers?</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Style w:val="Strong"/>
                <w:rFonts w:ascii="Arial" w:hAnsi="Arial" w:cs="Arial"/>
                <w:b w:val="0"/>
                <w:sz w:val="20"/>
                <w:szCs w:val="20"/>
              </w:rPr>
            </w:pPr>
            <w:r w:rsidRPr="00241613">
              <w:rPr>
                <w:rStyle w:val="Strong"/>
                <w:rFonts w:ascii="Arial" w:hAnsi="Arial" w:cs="Arial"/>
                <w:b w:val="0"/>
                <w:sz w:val="20"/>
                <w:szCs w:val="20"/>
              </w:rPr>
              <w:t>No, return is to be filed as follows.</w:t>
            </w:r>
          </w:p>
          <w:p w:rsidR="00C571F5" w:rsidRPr="00241613" w:rsidRDefault="00C571F5" w:rsidP="005A5D63">
            <w:pPr>
              <w:jc w:val="both"/>
              <w:rPr>
                <w:rStyle w:val="Strong"/>
                <w:rFonts w:ascii="Arial" w:hAnsi="Arial" w:cs="Arial"/>
                <w:b w:val="0"/>
                <w:sz w:val="20"/>
                <w:szCs w:val="20"/>
              </w:rPr>
            </w:pPr>
          </w:p>
          <w:p w:rsidR="00C571F5" w:rsidRPr="00241613" w:rsidRDefault="00C571F5" w:rsidP="005A5D63">
            <w:pPr>
              <w:jc w:val="both"/>
              <w:rPr>
                <w:rStyle w:val="Strong"/>
                <w:rFonts w:ascii="Arial" w:hAnsi="Arial" w:cs="Arial"/>
                <w:b w:val="0"/>
                <w:sz w:val="20"/>
                <w:szCs w:val="20"/>
              </w:rPr>
            </w:pPr>
            <w:r w:rsidRPr="00241613">
              <w:rPr>
                <w:rStyle w:val="Strong"/>
                <w:rFonts w:ascii="Arial" w:hAnsi="Arial" w:cs="Arial"/>
                <w:b w:val="0"/>
                <w:sz w:val="20"/>
                <w:szCs w:val="20"/>
              </w:rPr>
              <w:t xml:space="preserve">Normal &amp; Medicine Dealer under MRP scheme – JVAT 213 (Monthly Abstract) JVAT 200 (Quarterly Return) JVAT 204 (Annual Return). </w:t>
            </w:r>
          </w:p>
          <w:p w:rsidR="00C571F5" w:rsidRPr="00241613" w:rsidRDefault="00C571F5" w:rsidP="005A5D63">
            <w:pPr>
              <w:jc w:val="both"/>
              <w:rPr>
                <w:rStyle w:val="Strong"/>
                <w:rFonts w:ascii="Arial" w:hAnsi="Arial" w:cs="Arial"/>
                <w:b w:val="0"/>
                <w:sz w:val="20"/>
                <w:szCs w:val="20"/>
              </w:rPr>
            </w:pPr>
          </w:p>
          <w:p w:rsidR="00C571F5" w:rsidRPr="00241613" w:rsidRDefault="00C571F5" w:rsidP="005A5D63">
            <w:pPr>
              <w:jc w:val="both"/>
              <w:rPr>
                <w:rStyle w:val="Strong"/>
                <w:rFonts w:ascii="Arial" w:hAnsi="Arial" w:cs="Arial"/>
                <w:b w:val="0"/>
                <w:sz w:val="20"/>
                <w:szCs w:val="20"/>
              </w:rPr>
            </w:pPr>
            <w:r w:rsidRPr="00241613">
              <w:rPr>
                <w:rStyle w:val="Strong"/>
                <w:rFonts w:ascii="Arial" w:hAnsi="Arial" w:cs="Arial"/>
                <w:b w:val="0"/>
                <w:sz w:val="20"/>
                <w:szCs w:val="20"/>
              </w:rPr>
              <w:t>Presumptive/Composite (GTO up to 50 Lakhs) Dealers – JVAT 211 (Quarterly Return) JVAT 212 (Annual Return) Only.</w:t>
            </w:r>
          </w:p>
          <w:p w:rsidR="00C571F5" w:rsidRPr="00241613" w:rsidRDefault="00C571F5" w:rsidP="005A5D63">
            <w:pPr>
              <w:jc w:val="both"/>
              <w:rPr>
                <w:rStyle w:val="Strong"/>
                <w:rFonts w:ascii="Arial" w:hAnsi="Arial" w:cs="Arial"/>
                <w:b w:val="0"/>
                <w:sz w:val="20"/>
                <w:szCs w:val="20"/>
              </w:rPr>
            </w:pPr>
          </w:p>
          <w:p w:rsidR="00C571F5" w:rsidRPr="00241613" w:rsidRDefault="00C571F5" w:rsidP="008B66CA">
            <w:pPr>
              <w:jc w:val="both"/>
              <w:rPr>
                <w:rStyle w:val="Strong"/>
                <w:rFonts w:ascii="Arial" w:hAnsi="Arial" w:cs="Arial"/>
                <w:b w:val="0"/>
                <w:sz w:val="20"/>
                <w:szCs w:val="20"/>
              </w:rPr>
            </w:pPr>
            <w:r w:rsidRPr="00241613">
              <w:rPr>
                <w:rStyle w:val="Strong"/>
                <w:rFonts w:ascii="Arial" w:hAnsi="Arial" w:cs="Arial"/>
                <w:b w:val="0"/>
                <w:sz w:val="20"/>
                <w:szCs w:val="20"/>
              </w:rPr>
              <w:t>Composite (GTO up to 25 Lakhs) Dealers – JVAT 212 (Annual Return) Only.</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Style w:val="Strong"/>
                <w:rFonts w:ascii="Arial" w:hAnsi="Arial" w:cs="Arial"/>
                <w:b w:val="0"/>
                <w:sz w:val="20"/>
                <w:szCs w:val="20"/>
              </w:rPr>
            </w:pPr>
          </w:p>
        </w:tc>
      </w:tr>
      <w:tr w:rsidR="00C571F5" w:rsidRPr="00241613" w:rsidTr="005A5D63">
        <w:trPr>
          <w:tblCellSpacing w:w="20" w:type="dxa"/>
        </w:trPr>
        <w:tc>
          <w:tcPr>
            <w:tcW w:w="738" w:type="dxa"/>
          </w:tcPr>
          <w:p w:rsidR="00C571F5" w:rsidRPr="00241613" w:rsidRDefault="00D43997" w:rsidP="00CB0E02">
            <w:pPr>
              <w:rPr>
                <w:rStyle w:val="Strong"/>
                <w:rFonts w:ascii="Arial" w:hAnsi="Arial" w:cs="Arial"/>
                <w:color w:val="0070C0"/>
                <w:sz w:val="20"/>
                <w:szCs w:val="20"/>
              </w:rPr>
            </w:pPr>
            <w:r>
              <w:rPr>
                <w:rStyle w:val="Strong"/>
                <w:rFonts w:ascii="Arial" w:hAnsi="Arial" w:cs="Arial"/>
                <w:color w:val="0070C0"/>
                <w:sz w:val="20"/>
                <w:szCs w:val="20"/>
              </w:rPr>
              <w:t>Q. 36</w:t>
            </w:r>
          </w:p>
        </w:tc>
        <w:tc>
          <w:tcPr>
            <w:tcW w:w="8828" w:type="dxa"/>
          </w:tcPr>
          <w:p w:rsidR="00C571F5" w:rsidRPr="00241613" w:rsidRDefault="00C571F5" w:rsidP="00C20DCD">
            <w:pPr>
              <w:jc w:val="both"/>
              <w:rPr>
                <w:rFonts w:ascii="Arial" w:hAnsi="Arial" w:cs="Arial"/>
                <w:b/>
                <w:color w:val="0070C0"/>
                <w:sz w:val="20"/>
                <w:szCs w:val="20"/>
              </w:rPr>
            </w:pPr>
            <w:r w:rsidRPr="00241613">
              <w:rPr>
                <w:rFonts w:ascii="Arial" w:hAnsi="Arial" w:cs="Arial"/>
                <w:b/>
                <w:color w:val="0070C0"/>
                <w:sz w:val="20"/>
                <w:szCs w:val="20"/>
              </w:rPr>
              <w:t xml:space="preserve">I am a </w:t>
            </w:r>
            <w:r w:rsidR="00C20DCD">
              <w:rPr>
                <w:rFonts w:ascii="Arial" w:hAnsi="Arial" w:cs="Arial"/>
                <w:b/>
                <w:color w:val="0070C0"/>
                <w:sz w:val="20"/>
                <w:szCs w:val="20"/>
              </w:rPr>
              <w:t xml:space="preserve">Normal VAT </w:t>
            </w:r>
            <w:r w:rsidRPr="00241613">
              <w:rPr>
                <w:rFonts w:ascii="Arial" w:hAnsi="Arial" w:cs="Arial"/>
                <w:b/>
                <w:bCs/>
                <w:color w:val="0070C0"/>
                <w:sz w:val="20"/>
                <w:szCs w:val="20"/>
              </w:rPr>
              <w:t>Dealer</w:t>
            </w:r>
            <w:r w:rsidR="00530DBA">
              <w:rPr>
                <w:rFonts w:ascii="Arial" w:hAnsi="Arial" w:cs="Arial"/>
                <w:b/>
                <w:bCs/>
                <w:color w:val="0070C0"/>
                <w:sz w:val="20"/>
                <w:szCs w:val="20"/>
              </w:rPr>
              <w:t>, which form I need to choose to file Return</w:t>
            </w:r>
            <w:r w:rsidR="00CF088C">
              <w:rPr>
                <w:rFonts w:ascii="Arial" w:hAnsi="Arial" w:cs="Arial"/>
                <w:b/>
                <w:bCs/>
                <w:color w:val="0070C0"/>
                <w:sz w:val="20"/>
                <w:szCs w:val="20"/>
              </w:rPr>
              <w:t xml:space="preserve"> for the </w:t>
            </w:r>
            <w:r w:rsidR="00C20DCD">
              <w:rPr>
                <w:rFonts w:ascii="Arial" w:hAnsi="Arial" w:cs="Arial"/>
                <w:b/>
                <w:bCs/>
                <w:color w:val="0070C0"/>
                <w:sz w:val="20"/>
                <w:szCs w:val="20"/>
              </w:rPr>
              <w:t>month of September, 2014.</w:t>
            </w:r>
          </w:p>
        </w:tc>
      </w:tr>
      <w:tr w:rsidR="00C571F5" w:rsidRPr="00241613" w:rsidTr="005A5D63">
        <w:trPr>
          <w:tblCellSpacing w:w="20" w:type="dxa"/>
        </w:trPr>
        <w:tc>
          <w:tcPr>
            <w:tcW w:w="738" w:type="dxa"/>
          </w:tcPr>
          <w:p w:rsidR="00C571F5" w:rsidRPr="00241613" w:rsidRDefault="00C571F5" w:rsidP="00CB0E02">
            <w:pPr>
              <w:rPr>
                <w:rStyle w:val="Strong"/>
                <w:rFonts w:ascii="Arial" w:hAnsi="Arial" w:cs="Arial"/>
                <w:color w:val="0070C0"/>
                <w:sz w:val="20"/>
                <w:szCs w:val="20"/>
              </w:rPr>
            </w:pPr>
          </w:p>
        </w:tc>
        <w:tc>
          <w:tcPr>
            <w:tcW w:w="8828" w:type="dxa"/>
          </w:tcPr>
          <w:p w:rsidR="00C20DCD" w:rsidRDefault="00530DBA" w:rsidP="00CF088C">
            <w:pPr>
              <w:jc w:val="both"/>
              <w:rPr>
                <w:rFonts w:ascii="Arial" w:hAnsi="Arial" w:cs="Arial"/>
                <w:sz w:val="20"/>
                <w:szCs w:val="20"/>
              </w:rPr>
            </w:pPr>
            <w:r>
              <w:rPr>
                <w:rFonts w:ascii="Arial" w:hAnsi="Arial" w:cs="Arial"/>
                <w:sz w:val="20"/>
                <w:szCs w:val="20"/>
              </w:rPr>
              <w:t xml:space="preserve">You need to file Return in </w:t>
            </w:r>
            <w:r w:rsidR="00C20DCD">
              <w:rPr>
                <w:rFonts w:ascii="Arial" w:hAnsi="Arial" w:cs="Arial"/>
                <w:sz w:val="20"/>
                <w:szCs w:val="20"/>
              </w:rPr>
              <w:t>JVAT 200</w:t>
            </w:r>
            <w:r>
              <w:rPr>
                <w:rFonts w:ascii="Arial" w:hAnsi="Arial" w:cs="Arial"/>
                <w:sz w:val="20"/>
                <w:szCs w:val="20"/>
              </w:rPr>
              <w:t xml:space="preserve"> for the previous </w:t>
            </w:r>
            <w:r w:rsidR="00C20DCD">
              <w:rPr>
                <w:rFonts w:ascii="Arial" w:hAnsi="Arial" w:cs="Arial"/>
                <w:sz w:val="20"/>
                <w:szCs w:val="20"/>
              </w:rPr>
              <w:t>months including September, 2014.</w:t>
            </w:r>
          </w:p>
          <w:p w:rsidR="00C20DCD" w:rsidRDefault="00C20DCD" w:rsidP="00CF088C">
            <w:pPr>
              <w:jc w:val="both"/>
              <w:rPr>
                <w:rFonts w:ascii="Arial" w:hAnsi="Arial" w:cs="Arial"/>
                <w:sz w:val="20"/>
                <w:szCs w:val="20"/>
              </w:rPr>
            </w:pPr>
          </w:p>
          <w:p w:rsidR="00C571F5" w:rsidRPr="00241613" w:rsidRDefault="00C20DCD" w:rsidP="00C20DCD">
            <w:pPr>
              <w:jc w:val="both"/>
              <w:rPr>
                <w:rFonts w:ascii="Arial" w:hAnsi="Arial" w:cs="Arial"/>
                <w:sz w:val="20"/>
                <w:szCs w:val="20"/>
              </w:rPr>
            </w:pPr>
            <w:r>
              <w:rPr>
                <w:rFonts w:ascii="Arial" w:hAnsi="Arial" w:cs="Arial"/>
                <w:sz w:val="20"/>
                <w:szCs w:val="20"/>
              </w:rPr>
              <w:t>Additionally y</w:t>
            </w:r>
            <w:r w:rsidR="00C571F5" w:rsidRPr="00241613">
              <w:rPr>
                <w:rFonts w:ascii="Arial" w:hAnsi="Arial" w:cs="Arial"/>
                <w:sz w:val="20"/>
                <w:szCs w:val="20"/>
              </w:rPr>
              <w:t xml:space="preserve">ou have to file </w:t>
            </w:r>
            <w:r w:rsidR="00C571F5" w:rsidRPr="00241613">
              <w:rPr>
                <w:rStyle w:val="Strong"/>
                <w:rFonts w:ascii="Arial" w:hAnsi="Arial" w:cs="Arial"/>
                <w:b w:val="0"/>
                <w:sz w:val="20"/>
                <w:szCs w:val="20"/>
              </w:rPr>
              <w:t xml:space="preserve">JVAT 213 (Monthly Abstract) </w:t>
            </w:r>
            <w:r w:rsidR="00530DBA">
              <w:rPr>
                <w:rStyle w:val="Strong"/>
                <w:rFonts w:ascii="Arial" w:hAnsi="Arial" w:cs="Arial"/>
                <w:b w:val="0"/>
                <w:sz w:val="20"/>
                <w:szCs w:val="20"/>
              </w:rPr>
              <w:t>for the month of October</w:t>
            </w:r>
            <w:r w:rsidR="00CF088C">
              <w:rPr>
                <w:rStyle w:val="Strong"/>
                <w:rFonts w:ascii="Arial" w:hAnsi="Arial" w:cs="Arial"/>
                <w:b w:val="0"/>
                <w:sz w:val="20"/>
                <w:szCs w:val="20"/>
              </w:rPr>
              <w:t>, 2014</w:t>
            </w:r>
            <w:r w:rsidR="00530DBA">
              <w:rPr>
                <w:rStyle w:val="Strong"/>
                <w:rFonts w:ascii="Arial" w:hAnsi="Arial" w:cs="Arial"/>
                <w:b w:val="0"/>
                <w:sz w:val="20"/>
                <w:szCs w:val="20"/>
              </w:rPr>
              <w:t xml:space="preserve"> onwards</w:t>
            </w:r>
            <w:r w:rsidR="00CF088C">
              <w:rPr>
                <w:rStyle w:val="Strong"/>
                <w:rFonts w:ascii="Arial" w:hAnsi="Arial" w:cs="Arial"/>
                <w:b w:val="0"/>
                <w:sz w:val="20"/>
                <w:szCs w:val="20"/>
              </w:rPr>
              <w:t>, from November, 2014. You have to file quarterly Return October to December, 2014 in new JVAT 200 which will be available from January, 2014.</w:t>
            </w:r>
          </w:p>
        </w:tc>
      </w:tr>
      <w:tr w:rsidR="00D43997" w:rsidRPr="00241613" w:rsidTr="005A5D63">
        <w:trPr>
          <w:tblCellSpacing w:w="20" w:type="dxa"/>
        </w:trPr>
        <w:tc>
          <w:tcPr>
            <w:tcW w:w="738" w:type="dxa"/>
          </w:tcPr>
          <w:p w:rsidR="00D43997" w:rsidRPr="00241613" w:rsidRDefault="00D43997" w:rsidP="00CB0E02">
            <w:pPr>
              <w:rPr>
                <w:rStyle w:val="Strong"/>
                <w:rFonts w:ascii="Arial" w:hAnsi="Arial" w:cs="Arial"/>
                <w:color w:val="0070C0"/>
                <w:sz w:val="20"/>
                <w:szCs w:val="20"/>
              </w:rPr>
            </w:pPr>
          </w:p>
        </w:tc>
        <w:tc>
          <w:tcPr>
            <w:tcW w:w="8828" w:type="dxa"/>
          </w:tcPr>
          <w:p w:rsidR="00D43997" w:rsidRPr="00241613" w:rsidRDefault="00D43997" w:rsidP="00B831E3">
            <w:pPr>
              <w:jc w:val="both"/>
              <w:rPr>
                <w:rFonts w:ascii="Arial" w:hAnsi="Arial" w:cs="Arial"/>
                <w:sz w:val="20"/>
                <w:szCs w:val="20"/>
              </w:rPr>
            </w:pPr>
          </w:p>
        </w:tc>
      </w:tr>
      <w:tr w:rsidR="00C571F5" w:rsidRPr="00241613" w:rsidTr="005A5D63">
        <w:trPr>
          <w:tblCellSpacing w:w="20" w:type="dxa"/>
        </w:trPr>
        <w:tc>
          <w:tcPr>
            <w:tcW w:w="738" w:type="dxa"/>
          </w:tcPr>
          <w:p w:rsidR="00C571F5" w:rsidRPr="00241613" w:rsidRDefault="00D43997" w:rsidP="005A5D63">
            <w:pPr>
              <w:rPr>
                <w:rStyle w:val="Strong"/>
                <w:rFonts w:ascii="Arial" w:hAnsi="Arial" w:cs="Arial"/>
                <w:color w:val="0070C0"/>
                <w:sz w:val="20"/>
                <w:szCs w:val="20"/>
              </w:rPr>
            </w:pPr>
            <w:r>
              <w:rPr>
                <w:rStyle w:val="Strong"/>
                <w:rFonts w:ascii="Arial" w:hAnsi="Arial" w:cs="Arial"/>
                <w:color w:val="0070C0"/>
                <w:sz w:val="20"/>
                <w:szCs w:val="20"/>
              </w:rPr>
              <w:t>Q. 37</w:t>
            </w:r>
          </w:p>
        </w:tc>
        <w:tc>
          <w:tcPr>
            <w:tcW w:w="8828" w:type="dxa"/>
          </w:tcPr>
          <w:p w:rsidR="00C571F5" w:rsidRPr="00241613" w:rsidRDefault="00C20DCD" w:rsidP="005A5D63">
            <w:pPr>
              <w:jc w:val="both"/>
              <w:rPr>
                <w:rFonts w:ascii="Arial" w:hAnsi="Arial" w:cs="Arial"/>
                <w:b/>
                <w:color w:val="0070C0"/>
                <w:sz w:val="20"/>
                <w:szCs w:val="20"/>
              </w:rPr>
            </w:pPr>
            <w:r w:rsidRPr="00241613">
              <w:rPr>
                <w:rFonts w:ascii="Arial" w:hAnsi="Arial" w:cs="Arial"/>
                <w:b/>
                <w:color w:val="0070C0"/>
                <w:sz w:val="20"/>
                <w:szCs w:val="20"/>
              </w:rPr>
              <w:t xml:space="preserve">I am a </w:t>
            </w:r>
            <w:r w:rsidRPr="00241613">
              <w:rPr>
                <w:rFonts w:ascii="Arial" w:hAnsi="Arial" w:cs="Arial"/>
                <w:b/>
                <w:bCs/>
                <w:color w:val="0070C0"/>
                <w:sz w:val="20"/>
                <w:szCs w:val="20"/>
              </w:rPr>
              <w:t>Medicine Dealer under MRP scheme</w:t>
            </w:r>
            <w:r>
              <w:rPr>
                <w:rFonts w:ascii="Arial" w:hAnsi="Arial" w:cs="Arial"/>
                <w:b/>
                <w:bCs/>
                <w:color w:val="0070C0"/>
                <w:sz w:val="20"/>
                <w:szCs w:val="20"/>
              </w:rPr>
              <w:t>, which form I need to choose to file Return for the period of July to September, 2014?</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20DCD" w:rsidRDefault="00C20DCD" w:rsidP="00C20DCD">
            <w:pPr>
              <w:jc w:val="both"/>
              <w:rPr>
                <w:rFonts w:ascii="Arial" w:hAnsi="Arial" w:cs="Arial"/>
                <w:sz w:val="20"/>
                <w:szCs w:val="20"/>
              </w:rPr>
            </w:pPr>
            <w:r>
              <w:rPr>
                <w:rFonts w:ascii="Arial" w:hAnsi="Arial" w:cs="Arial"/>
                <w:sz w:val="20"/>
                <w:szCs w:val="20"/>
              </w:rPr>
              <w:t>You need to file Return in JVAT 214 for the previous Quarters</w:t>
            </w:r>
            <w:r w:rsidRPr="00241613">
              <w:rPr>
                <w:rFonts w:ascii="Arial" w:hAnsi="Arial" w:cs="Arial"/>
                <w:sz w:val="20"/>
                <w:szCs w:val="20"/>
              </w:rPr>
              <w:t xml:space="preserve">. </w:t>
            </w:r>
          </w:p>
          <w:p w:rsidR="00C20DCD" w:rsidRDefault="00C20DCD" w:rsidP="00C20DCD">
            <w:pPr>
              <w:jc w:val="both"/>
              <w:rPr>
                <w:rFonts w:ascii="Arial" w:hAnsi="Arial" w:cs="Arial"/>
                <w:sz w:val="20"/>
                <w:szCs w:val="20"/>
              </w:rPr>
            </w:pPr>
          </w:p>
          <w:p w:rsidR="00C20DCD" w:rsidRPr="00241613" w:rsidRDefault="00C20DCD" w:rsidP="00C20DCD">
            <w:pPr>
              <w:jc w:val="both"/>
              <w:rPr>
                <w:rFonts w:ascii="Arial" w:hAnsi="Arial" w:cs="Arial"/>
                <w:sz w:val="20"/>
                <w:szCs w:val="20"/>
              </w:rPr>
            </w:pPr>
            <w:r>
              <w:rPr>
                <w:rFonts w:ascii="Arial" w:hAnsi="Arial" w:cs="Arial"/>
                <w:sz w:val="20"/>
                <w:szCs w:val="20"/>
              </w:rPr>
              <w:t>Additionally y</w:t>
            </w:r>
            <w:r w:rsidRPr="00241613">
              <w:rPr>
                <w:rFonts w:ascii="Arial" w:hAnsi="Arial" w:cs="Arial"/>
                <w:sz w:val="20"/>
                <w:szCs w:val="20"/>
              </w:rPr>
              <w:t xml:space="preserve">ou have to file </w:t>
            </w:r>
            <w:r w:rsidRPr="00241613">
              <w:rPr>
                <w:rStyle w:val="Strong"/>
                <w:rFonts w:ascii="Arial" w:hAnsi="Arial" w:cs="Arial"/>
                <w:b w:val="0"/>
                <w:sz w:val="20"/>
                <w:szCs w:val="20"/>
              </w:rPr>
              <w:t xml:space="preserve">JVAT 213 (Monthly Abstract) </w:t>
            </w:r>
            <w:r>
              <w:rPr>
                <w:rStyle w:val="Strong"/>
                <w:rFonts w:ascii="Arial" w:hAnsi="Arial" w:cs="Arial"/>
                <w:b w:val="0"/>
                <w:sz w:val="20"/>
                <w:szCs w:val="20"/>
              </w:rPr>
              <w:t>for the month of October, 2014 onwards, from November, 2014. You have to file quarterly Return October to December, 2014 in new JVAT 200 which will be available from January, 2014.</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Fonts w:ascii="Arial" w:hAnsi="Arial" w:cs="Arial"/>
                <w:b/>
                <w:color w:val="0070C0"/>
                <w:sz w:val="20"/>
                <w:szCs w:val="20"/>
              </w:rPr>
            </w:pPr>
          </w:p>
        </w:tc>
      </w:tr>
      <w:tr w:rsidR="00C571F5" w:rsidRPr="00241613" w:rsidTr="005A5D63">
        <w:trPr>
          <w:tblCellSpacing w:w="20" w:type="dxa"/>
        </w:trPr>
        <w:tc>
          <w:tcPr>
            <w:tcW w:w="738" w:type="dxa"/>
          </w:tcPr>
          <w:p w:rsidR="00C571F5" w:rsidRPr="00241613" w:rsidRDefault="00D43997" w:rsidP="005A5D63">
            <w:pPr>
              <w:rPr>
                <w:rStyle w:val="Strong"/>
                <w:rFonts w:ascii="Arial" w:hAnsi="Arial" w:cs="Arial"/>
                <w:color w:val="0070C0"/>
                <w:sz w:val="20"/>
                <w:szCs w:val="20"/>
              </w:rPr>
            </w:pPr>
            <w:r>
              <w:rPr>
                <w:rStyle w:val="Strong"/>
                <w:rFonts w:ascii="Arial" w:hAnsi="Arial" w:cs="Arial"/>
                <w:color w:val="0070C0"/>
                <w:sz w:val="20"/>
                <w:szCs w:val="20"/>
              </w:rPr>
              <w:t>Q.38</w:t>
            </w:r>
          </w:p>
        </w:tc>
        <w:tc>
          <w:tcPr>
            <w:tcW w:w="8828" w:type="dxa"/>
          </w:tcPr>
          <w:p w:rsidR="00C571F5" w:rsidRPr="00241613" w:rsidRDefault="00C571F5" w:rsidP="00A90C4D">
            <w:pPr>
              <w:jc w:val="both"/>
              <w:rPr>
                <w:rFonts w:ascii="Arial" w:hAnsi="Arial" w:cs="Arial"/>
                <w:b/>
                <w:color w:val="0070C0"/>
                <w:sz w:val="20"/>
                <w:szCs w:val="20"/>
              </w:rPr>
            </w:pPr>
            <w:r w:rsidRPr="00241613">
              <w:rPr>
                <w:rFonts w:ascii="Arial" w:hAnsi="Arial" w:cs="Arial"/>
                <w:b/>
                <w:color w:val="0070C0"/>
                <w:sz w:val="20"/>
                <w:szCs w:val="20"/>
              </w:rPr>
              <w:t xml:space="preserve">Annexures are available in </w:t>
            </w:r>
            <w:r w:rsidR="00CF088C">
              <w:rPr>
                <w:rFonts w:ascii="Arial" w:hAnsi="Arial" w:cs="Arial"/>
                <w:b/>
                <w:color w:val="0070C0"/>
                <w:sz w:val="20"/>
                <w:szCs w:val="20"/>
              </w:rPr>
              <w:t xml:space="preserve">New </w:t>
            </w:r>
            <w:r w:rsidRPr="00241613">
              <w:rPr>
                <w:rFonts w:ascii="Arial" w:hAnsi="Arial" w:cs="Arial"/>
                <w:b/>
                <w:color w:val="0070C0"/>
                <w:sz w:val="20"/>
                <w:szCs w:val="20"/>
              </w:rPr>
              <w:t>JVAT 200 (VAT Quarterly Return), Form I (CST Quarterly Return) and JVAT 204 (VAT Annual Return). Are these mandatory to file?</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A90C4D">
            <w:pPr>
              <w:jc w:val="both"/>
              <w:rPr>
                <w:rFonts w:ascii="Arial" w:hAnsi="Arial" w:cs="Arial"/>
                <w:sz w:val="20"/>
                <w:szCs w:val="20"/>
              </w:rPr>
            </w:pPr>
            <w:r w:rsidRPr="00241613">
              <w:rPr>
                <w:rFonts w:ascii="Arial" w:hAnsi="Arial" w:cs="Arial"/>
                <w:sz w:val="20"/>
                <w:szCs w:val="20"/>
              </w:rPr>
              <w:t>Yes, you need to fill up the Annexures applicable in your case and has to be submitted with the Return. Return cannot be filed unless you submit Annexures applicable to you.</w:t>
            </w:r>
          </w:p>
          <w:p w:rsidR="00C571F5" w:rsidRPr="00241613" w:rsidRDefault="00C571F5" w:rsidP="009A4B46">
            <w:pPr>
              <w:jc w:val="both"/>
              <w:rPr>
                <w:rFonts w:ascii="Arial" w:hAnsi="Arial" w:cs="Arial"/>
                <w:b/>
                <w:color w:val="0070C0"/>
                <w:sz w:val="20"/>
                <w:szCs w:val="20"/>
              </w:rPr>
            </w:pPr>
            <w:r w:rsidRPr="00241613">
              <w:rPr>
                <w:rStyle w:val="Strong"/>
                <w:rFonts w:ascii="Arial" w:hAnsi="Arial" w:cs="Arial"/>
                <w:b w:val="0"/>
                <w:sz w:val="20"/>
                <w:szCs w:val="20"/>
              </w:rPr>
              <w:t>Figures as per Annexures must match with the figures declared in the return form. In case of mismatch in figures, you have to correct the Annexures/ Return Form before final submission.</w:t>
            </w:r>
          </w:p>
        </w:tc>
      </w:tr>
      <w:tr w:rsidR="00C571F5" w:rsidRPr="00241613" w:rsidTr="005A5D63">
        <w:trPr>
          <w:tblCellSpacing w:w="20" w:type="dxa"/>
        </w:trPr>
        <w:tc>
          <w:tcPr>
            <w:tcW w:w="738" w:type="dxa"/>
          </w:tcPr>
          <w:p w:rsidR="00C571F5" w:rsidRPr="00241613" w:rsidRDefault="00D43997" w:rsidP="00CB0E02">
            <w:pPr>
              <w:rPr>
                <w:rStyle w:val="Strong"/>
                <w:rFonts w:ascii="Arial" w:hAnsi="Arial" w:cs="Arial"/>
                <w:color w:val="0070C0"/>
                <w:sz w:val="20"/>
                <w:szCs w:val="20"/>
              </w:rPr>
            </w:pPr>
            <w:r>
              <w:rPr>
                <w:rStyle w:val="Strong"/>
                <w:rFonts w:ascii="Arial" w:hAnsi="Arial" w:cs="Arial"/>
                <w:color w:val="0070C0"/>
                <w:sz w:val="20"/>
                <w:szCs w:val="20"/>
              </w:rPr>
              <w:t>Q.39</w:t>
            </w:r>
          </w:p>
        </w:tc>
        <w:tc>
          <w:tcPr>
            <w:tcW w:w="8828" w:type="dxa"/>
          </w:tcPr>
          <w:p w:rsidR="00C571F5" w:rsidRPr="00241613" w:rsidRDefault="00C571F5" w:rsidP="00CB0E02">
            <w:pPr>
              <w:jc w:val="both"/>
              <w:rPr>
                <w:rFonts w:ascii="Arial" w:hAnsi="Arial" w:cs="Arial"/>
                <w:b/>
                <w:color w:val="0070C0"/>
                <w:sz w:val="20"/>
                <w:szCs w:val="20"/>
              </w:rPr>
            </w:pPr>
            <w:r w:rsidRPr="00241613">
              <w:rPr>
                <w:rFonts w:ascii="Arial" w:hAnsi="Arial" w:cs="Arial"/>
                <w:b/>
                <w:color w:val="0070C0"/>
                <w:sz w:val="20"/>
                <w:szCs w:val="20"/>
              </w:rPr>
              <w:t>When to file the Annual Return?</w:t>
            </w:r>
          </w:p>
        </w:tc>
      </w:tr>
      <w:tr w:rsidR="00C571F5" w:rsidRPr="00241613" w:rsidTr="005A5D63">
        <w:trPr>
          <w:tblCellSpacing w:w="20" w:type="dxa"/>
        </w:trPr>
        <w:tc>
          <w:tcPr>
            <w:tcW w:w="738" w:type="dxa"/>
          </w:tcPr>
          <w:p w:rsidR="00C571F5" w:rsidRPr="00241613" w:rsidRDefault="00C571F5" w:rsidP="00CB0E02">
            <w:pPr>
              <w:rPr>
                <w:rStyle w:val="Strong"/>
                <w:rFonts w:ascii="Arial" w:hAnsi="Arial" w:cs="Arial"/>
                <w:color w:val="0070C0"/>
                <w:sz w:val="20"/>
                <w:szCs w:val="20"/>
              </w:rPr>
            </w:pPr>
          </w:p>
        </w:tc>
        <w:tc>
          <w:tcPr>
            <w:tcW w:w="8828" w:type="dxa"/>
          </w:tcPr>
          <w:p w:rsidR="00C571F5" w:rsidRPr="00241613" w:rsidRDefault="00C571F5" w:rsidP="00CB0E02">
            <w:pPr>
              <w:jc w:val="both"/>
              <w:rPr>
                <w:rFonts w:ascii="Arial" w:hAnsi="Arial" w:cs="Arial"/>
                <w:sz w:val="20"/>
                <w:szCs w:val="20"/>
              </w:rPr>
            </w:pPr>
            <w:r w:rsidRPr="00241613">
              <w:rPr>
                <w:rFonts w:ascii="Arial" w:hAnsi="Arial" w:cs="Arial"/>
                <w:sz w:val="20"/>
                <w:szCs w:val="20"/>
              </w:rPr>
              <w:t>Annual Return will be filed as mentioned below:</w:t>
            </w:r>
          </w:p>
          <w:p w:rsidR="00C571F5" w:rsidRPr="00241613" w:rsidRDefault="00C571F5" w:rsidP="00CB0E02">
            <w:pPr>
              <w:jc w:val="both"/>
              <w:rPr>
                <w:rFonts w:ascii="Arial" w:hAnsi="Arial" w:cs="Arial"/>
                <w:sz w:val="20"/>
                <w:szCs w:val="20"/>
              </w:rPr>
            </w:pPr>
          </w:p>
          <w:p w:rsidR="00C571F5" w:rsidRPr="00241613" w:rsidRDefault="00C571F5" w:rsidP="001B4A2D">
            <w:pPr>
              <w:jc w:val="both"/>
              <w:rPr>
                <w:rStyle w:val="Strong"/>
                <w:rFonts w:ascii="Arial" w:hAnsi="Arial" w:cs="Arial"/>
                <w:b w:val="0"/>
                <w:sz w:val="20"/>
                <w:szCs w:val="20"/>
              </w:rPr>
            </w:pPr>
            <w:r w:rsidRPr="00241613">
              <w:rPr>
                <w:rStyle w:val="Strong"/>
                <w:rFonts w:ascii="Arial" w:hAnsi="Arial" w:cs="Arial"/>
                <w:b w:val="0"/>
                <w:sz w:val="20"/>
                <w:szCs w:val="20"/>
              </w:rPr>
              <w:t>JVAT 204 - by 31</w:t>
            </w:r>
            <w:r w:rsidRPr="00241613">
              <w:rPr>
                <w:rStyle w:val="Strong"/>
                <w:rFonts w:ascii="Arial" w:hAnsi="Arial" w:cs="Arial"/>
                <w:b w:val="0"/>
                <w:sz w:val="20"/>
                <w:szCs w:val="20"/>
                <w:vertAlign w:val="superscript"/>
              </w:rPr>
              <w:t>st</w:t>
            </w:r>
            <w:r w:rsidRPr="00241613">
              <w:rPr>
                <w:rStyle w:val="Strong"/>
                <w:rFonts w:ascii="Arial" w:hAnsi="Arial" w:cs="Arial"/>
                <w:b w:val="0"/>
                <w:sz w:val="20"/>
                <w:szCs w:val="20"/>
              </w:rPr>
              <w:t xml:space="preserve"> December of the following Year.</w:t>
            </w:r>
          </w:p>
          <w:p w:rsidR="00C571F5" w:rsidRPr="00241613" w:rsidRDefault="00C571F5" w:rsidP="001B4A2D">
            <w:pPr>
              <w:jc w:val="both"/>
              <w:rPr>
                <w:rStyle w:val="Strong"/>
                <w:rFonts w:ascii="Arial" w:hAnsi="Arial" w:cs="Arial"/>
                <w:b w:val="0"/>
                <w:sz w:val="20"/>
                <w:szCs w:val="20"/>
              </w:rPr>
            </w:pPr>
          </w:p>
          <w:p w:rsidR="00C571F5" w:rsidRPr="00241613" w:rsidRDefault="00C571F5" w:rsidP="001B4A2D">
            <w:pPr>
              <w:jc w:val="both"/>
              <w:rPr>
                <w:rStyle w:val="Strong"/>
                <w:rFonts w:ascii="Arial" w:hAnsi="Arial" w:cs="Arial"/>
                <w:b w:val="0"/>
                <w:sz w:val="20"/>
                <w:szCs w:val="20"/>
              </w:rPr>
            </w:pPr>
            <w:r w:rsidRPr="00241613">
              <w:rPr>
                <w:rStyle w:val="Strong"/>
                <w:rFonts w:ascii="Arial" w:hAnsi="Arial" w:cs="Arial"/>
                <w:b w:val="0"/>
                <w:sz w:val="20"/>
                <w:szCs w:val="20"/>
              </w:rPr>
              <w:t>Presumptive/Composite (GTO up to 50 Lakhs) Dealers – JVAT 212 - by 31</w:t>
            </w:r>
            <w:r w:rsidRPr="00241613">
              <w:rPr>
                <w:rStyle w:val="Strong"/>
                <w:rFonts w:ascii="Arial" w:hAnsi="Arial" w:cs="Arial"/>
                <w:b w:val="0"/>
                <w:sz w:val="20"/>
                <w:szCs w:val="20"/>
                <w:vertAlign w:val="superscript"/>
              </w:rPr>
              <w:t>st</w:t>
            </w:r>
            <w:r w:rsidRPr="00241613">
              <w:rPr>
                <w:rStyle w:val="Strong"/>
                <w:rFonts w:ascii="Arial" w:hAnsi="Arial" w:cs="Arial"/>
                <w:b w:val="0"/>
                <w:sz w:val="20"/>
                <w:szCs w:val="20"/>
              </w:rPr>
              <w:t xml:space="preserve"> December of the following Year.</w:t>
            </w:r>
          </w:p>
          <w:p w:rsidR="00C571F5" w:rsidRPr="00241613" w:rsidRDefault="00C571F5" w:rsidP="001B4A2D">
            <w:pPr>
              <w:jc w:val="both"/>
              <w:rPr>
                <w:rStyle w:val="Strong"/>
                <w:rFonts w:ascii="Arial" w:hAnsi="Arial" w:cs="Arial"/>
                <w:b w:val="0"/>
                <w:sz w:val="20"/>
                <w:szCs w:val="20"/>
              </w:rPr>
            </w:pPr>
          </w:p>
          <w:p w:rsidR="00C571F5" w:rsidRPr="00241613" w:rsidRDefault="00C571F5" w:rsidP="001B4A2D">
            <w:pPr>
              <w:jc w:val="both"/>
              <w:rPr>
                <w:rFonts w:ascii="Arial" w:hAnsi="Arial" w:cs="Arial"/>
                <w:b/>
                <w:color w:val="0070C0"/>
                <w:sz w:val="20"/>
                <w:szCs w:val="20"/>
              </w:rPr>
            </w:pPr>
            <w:r w:rsidRPr="00241613">
              <w:rPr>
                <w:rStyle w:val="Strong"/>
                <w:rFonts w:ascii="Arial" w:hAnsi="Arial" w:cs="Arial"/>
                <w:b w:val="0"/>
                <w:sz w:val="20"/>
                <w:szCs w:val="20"/>
              </w:rPr>
              <w:t>Composite (GTO up to 25 Lakhs) Dealers – JVAT 212 – By 25</w:t>
            </w:r>
            <w:r w:rsidRPr="00241613">
              <w:rPr>
                <w:rStyle w:val="Strong"/>
                <w:rFonts w:ascii="Arial" w:hAnsi="Arial" w:cs="Arial"/>
                <w:b w:val="0"/>
                <w:sz w:val="20"/>
                <w:szCs w:val="20"/>
                <w:vertAlign w:val="superscript"/>
              </w:rPr>
              <w:t>th</w:t>
            </w:r>
            <w:r w:rsidRPr="00241613">
              <w:rPr>
                <w:rStyle w:val="Strong"/>
                <w:rFonts w:ascii="Arial" w:hAnsi="Arial" w:cs="Arial"/>
                <w:b w:val="0"/>
                <w:sz w:val="20"/>
                <w:szCs w:val="20"/>
              </w:rPr>
              <w:t xml:space="preserve"> April of the following Year </w:t>
            </w:r>
          </w:p>
        </w:tc>
      </w:tr>
      <w:tr w:rsidR="00C571F5" w:rsidRPr="00241613" w:rsidTr="005A5D63">
        <w:trPr>
          <w:tblCellSpacing w:w="20" w:type="dxa"/>
        </w:trPr>
        <w:tc>
          <w:tcPr>
            <w:tcW w:w="738" w:type="dxa"/>
          </w:tcPr>
          <w:p w:rsidR="00C571F5" w:rsidRPr="00241613" w:rsidRDefault="00D43997" w:rsidP="005A5D63">
            <w:pPr>
              <w:rPr>
                <w:rStyle w:val="Strong"/>
                <w:rFonts w:ascii="Arial" w:hAnsi="Arial" w:cs="Arial"/>
                <w:color w:val="0070C0"/>
                <w:sz w:val="20"/>
                <w:szCs w:val="20"/>
              </w:rPr>
            </w:pPr>
            <w:r>
              <w:rPr>
                <w:rStyle w:val="Strong"/>
                <w:rFonts w:ascii="Arial" w:hAnsi="Arial" w:cs="Arial"/>
                <w:color w:val="0070C0"/>
                <w:sz w:val="20"/>
                <w:szCs w:val="20"/>
              </w:rPr>
              <w:t>Q. 40</w:t>
            </w:r>
          </w:p>
        </w:tc>
        <w:tc>
          <w:tcPr>
            <w:tcW w:w="8828" w:type="dxa"/>
          </w:tcPr>
          <w:p w:rsidR="00C571F5" w:rsidRPr="00241613" w:rsidRDefault="00C571F5" w:rsidP="005A5D63">
            <w:pPr>
              <w:jc w:val="both"/>
              <w:rPr>
                <w:rFonts w:ascii="Arial" w:hAnsi="Arial" w:cs="Arial"/>
                <w:b/>
                <w:color w:val="0070C0"/>
                <w:sz w:val="20"/>
                <w:szCs w:val="20"/>
              </w:rPr>
            </w:pPr>
            <w:r w:rsidRPr="00241613">
              <w:rPr>
                <w:rFonts w:ascii="Arial" w:hAnsi="Arial" w:cs="Arial"/>
                <w:b/>
                <w:color w:val="0070C0"/>
                <w:sz w:val="20"/>
                <w:szCs w:val="20"/>
              </w:rPr>
              <w:t>What is Monthly Abstract and when this needs to be filed?</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B760DF">
            <w:pPr>
              <w:jc w:val="both"/>
              <w:rPr>
                <w:rFonts w:ascii="Arial" w:hAnsi="Arial" w:cs="Arial"/>
                <w:sz w:val="20"/>
                <w:szCs w:val="20"/>
              </w:rPr>
            </w:pPr>
            <w:r w:rsidRPr="00241613">
              <w:rPr>
                <w:rFonts w:ascii="Arial" w:hAnsi="Arial" w:cs="Arial"/>
                <w:sz w:val="20"/>
                <w:szCs w:val="20"/>
              </w:rPr>
              <w:t>Monthly Abstract is not a detailed return, it’s just a summary of main information like Turnover, Purchase, and ITC. Dealer needs to file a monthly abstract in Form of JVAT 213 for the month of October, 2014 onwards. This should be filed within 25</w:t>
            </w:r>
            <w:r w:rsidRPr="00241613">
              <w:rPr>
                <w:rFonts w:ascii="Arial" w:hAnsi="Arial" w:cs="Arial"/>
                <w:sz w:val="20"/>
                <w:szCs w:val="20"/>
                <w:vertAlign w:val="superscript"/>
              </w:rPr>
              <w:t xml:space="preserve"> </w:t>
            </w:r>
            <w:r w:rsidRPr="00241613">
              <w:rPr>
                <w:rFonts w:ascii="Arial" w:hAnsi="Arial" w:cs="Arial"/>
                <w:sz w:val="20"/>
                <w:szCs w:val="20"/>
              </w:rPr>
              <w:t>days after the end of the month.</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Style w:val="Strong"/>
                <w:rFonts w:ascii="Arial" w:hAnsi="Arial" w:cs="Arial"/>
                <w:color w:val="0070C0"/>
                <w:sz w:val="20"/>
                <w:szCs w:val="20"/>
              </w:rPr>
            </w:pPr>
          </w:p>
        </w:tc>
      </w:tr>
      <w:tr w:rsidR="00C571F5" w:rsidRPr="00241613" w:rsidTr="005A5D63">
        <w:trPr>
          <w:tblCellSpacing w:w="20" w:type="dxa"/>
        </w:trPr>
        <w:tc>
          <w:tcPr>
            <w:tcW w:w="738" w:type="dxa"/>
          </w:tcPr>
          <w:p w:rsidR="00C571F5" w:rsidRPr="00241613" w:rsidRDefault="00D43997" w:rsidP="00CB0E02">
            <w:pPr>
              <w:rPr>
                <w:rStyle w:val="Strong"/>
                <w:rFonts w:ascii="Arial" w:hAnsi="Arial" w:cs="Arial"/>
                <w:color w:val="0070C0"/>
                <w:sz w:val="20"/>
                <w:szCs w:val="20"/>
              </w:rPr>
            </w:pPr>
            <w:r>
              <w:rPr>
                <w:rStyle w:val="Strong"/>
                <w:rFonts w:ascii="Arial" w:hAnsi="Arial" w:cs="Arial"/>
                <w:color w:val="0070C0"/>
                <w:sz w:val="20"/>
                <w:szCs w:val="20"/>
              </w:rPr>
              <w:t>Q. 41</w:t>
            </w:r>
          </w:p>
        </w:tc>
        <w:tc>
          <w:tcPr>
            <w:tcW w:w="8828" w:type="dxa"/>
          </w:tcPr>
          <w:p w:rsidR="00C571F5" w:rsidRPr="00241613" w:rsidRDefault="00C571F5" w:rsidP="004205D8">
            <w:pPr>
              <w:jc w:val="both"/>
              <w:rPr>
                <w:rFonts w:ascii="Arial" w:hAnsi="Arial" w:cs="Arial"/>
                <w:b/>
                <w:color w:val="0070C0"/>
                <w:sz w:val="20"/>
                <w:szCs w:val="20"/>
              </w:rPr>
            </w:pPr>
            <w:r w:rsidRPr="00241613">
              <w:rPr>
                <w:rFonts w:ascii="Arial" w:hAnsi="Arial" w:cs="Arial"/>
                <w:b/>
                <w:color w:val="0070C0"/>
                <w:sz w:val="20"/>
                <w:szCs w:val="20"/>
              </w:rPr>
              <w:t>Who will file the Monthly Abstract?</w:t>
            </w:r>
          </w:p>
        </w:tc>
      </w:tr>
      <w:tr w:rsidR="00C571F5" w:rsidRPr="00241613" w:rsidTr="005A5D63">
        <w:trPr>
          <w:tblCellSpacing w:w="20" w:type="dxa"/>
        </w:trPr>
        <w:tc>
          <w:tcPr>
            <w:tcW w:w="738" w:type="dxa"/>
          </w:tcPr>
          <w:p w:rsidR="00C571F5" w:rsidRPr="00241613" w:rsidRDefault="00C571F5" w:rsidP="00CB0E02">
            <w:pPr>
              <w:rPr>
                <w:rStyle w:val="Strong"/>
                <w:rFonts w:ascii="Arial" w:hAnsi="Arial" w:cs="Arial"/>
                <w:color w:val="0070C0"/>
                <w:sz w:val="20"/>
                <w:szCs w:val="20"/>
              </w:rPr>
            </w:pPr>
          </w:p>
        </w:tc>
        <w:tc>
          <w:tcPr>
            <w:tcW w:w="8828" w:type="dxa"/>
          </w:tcPr>
          <w:p w:rsidR="00C571F5" w:rsidRPr="00241613" w:rsidRDefault="00C571F5" w:rsidP="00D80EB3">
            <w:pPr>
              <w:jc w:val="both"/>
              <w:rPr>
                <w:rFonts w:ascii="Arial" w:hAnsi="Arial" w:cs="Arial"/>
                <w:sz w:val="20"/>
                <w:szCs w:val="20"/>
              </w:rPr>
            </w:pPr>
            <w:r w:rsidRPr="00241613">
              <w:rPr>
                <w:rFonts w:ascii="Arial" w:hAnsi="Arial" w:cs="Arial"/>
                <w:sz w:val="20"/>
                <w:szCs w:val="20"/>
              </w:rPr>
              <w:t>This will be filed by all Registered VAT Dealers except the Presumptive and Composite Dealers.</w:t>
            </w:r>
          </w:p>
        </w:tc>
      </w:tr>
      <w:tr w:rsidR="00D43997" w:rsidRPr="00241613" w:rsidTr="005A5D63">
        <w:trPr>
          <w:tblCellSpacing w:w="20" w:type="dxa"/>
        </w:trPr>
        <w:tc>
          <w:tcPr>
            <w:tcW w:w="738" w:type="dxa"/>
          </w:tcPr>
          <w:p w:rsidR="00D43997" w:rsidRPr="00241613" w:rsidRDefault="00D43997" w:rsidP="00CB0E02">
            <w:pPr>
              <w:rPr>
                <w:rStyle w:val="Strong"/>
                <w:rFonts w:ascii="Arial" w:hAnsi="Arial" w:cs="Arial"/>
                <w:color w:val="0070C0"/>
                <w:sz w:val="20"/>
                <w:szCs w:val="20"/>
              </w:rPr>
            </w:pPr>
          </w:p>
        </w:tc>
        <w:tc>
          <w:tcPr>
            <w:tcW w:w="8828" w:type="dxa"/>
          </w:tcPr>
          <w:p w:rsidR="00D43997" w:rsidRPr="00241613" w:rsidRDefault="00D43997" w:rsidP="00D80EB3">
            <w:pPr>
              <w:jc w:val="both"/>
              <w:rPr>
                <w:rFonts w:ascii="Arial" w:hAnsi="Arial" w:cs="Arial"/>
                <w:sz w:val="20"/>
                <w:szCs w:val="20"/>
              </w:rPr>
            </w:pPr>
          </w:p>
        </w:tc>
      </w:tr>
      <w:tr w:rsidR="00C571F5" w:rsidRPr="00241613" w:rsidTr="005A5D63">
        <w:trPr>
          <w:tblCellSpacing w:w="20" w:type="dxa"/>
        </w:trPr>
        <w:tc>
          <w:tcPr>
            <w:tcW w:w="738" w:type="dxa"/>
          </w:tcPr>
          <w:p w:rsidR="00C571F5" w:rsidRPr="00241613" w:rsidRDefault="00D43997" w:rsidP="00CB0E02">
            <w:pPr>
              <w:rPr>
                <w:rStyle w:val="Strong"/>
                <w:rFonts w:ascii="Arial" w:hAnsi="Arial" w:cs="Arial"/>
                <w:color w:val="0070C0"/>
                <w:sz w:val="20"/>
                <w:szCs w:val="20"/>
              </w:rPr>
            </w:pPr>
            <w:r>
              <w:rPr>
                <w:rStyle w:val="Strong"/>
                <w:rFonts w:ascii="Arial" w:hAnsi="Arial" w:cs="Arial"/>
                <w:color w:val="0070C0"/>
                <w:sz w:val="20"/>
                <w:szCs w:val="20"/>
              </w:rPr>
              <w:t>Q. 42</w:t>
            </w:r>
          </w:p>
        </w:tc>
        <w:tc>
          <w:tcPr>
            <w:tcW w:w="8828" w:type="dxa"/>
          </w:tcPr>
          <w:p w:rsidR="00C571F5" w:rsidRPr="00241613" w:rsidRDefault="00C571F5" w:rsidP="00CB0E02">
            <w:pPr>
              <w:jc w:val="both"/>
              <w:rPr>
                <w:rFonts w:ascii="Arial" w:hAnsi="Arial" w:cs="Arial"/>
                <w:b/>
                <w:color w:val="0070C0"/>
                <w:sz w:val="20"/>
                <w:szCs w:val="20"/>
              </w:rPr>
            </w:pPr>
            <w:r w:rsidRPr="00241613">
              <w:rPr>
                <w:rFonts w:ascii="Arial" w:hAnsi="Arial" w:cs="Arial"/>
                <w:b/>
                <w:color w:val="0070C0"/>
                <w:sz w:val="20"/>
                <w:szCs w:val="20"/>
              </w:rPr>
              <w:t>Is there any change in filing CST Return in the Upgraded Version?</w:t>
            </w:r>
          </w:p>
        </w:tc>
      </w:tr>
      <w:tr w:rsidR="00C571F5" w:rsidRPr="00241613" w:rsidTr="005A5D63">
        <w:trPr>
          <w:tblCellSpacing w:w="20" w:type="dxa"/>
        </w:trPr>
        <w:tc>
          <w:tcPr>
            <w:tcW w:w="738" w:type="dxa"/>
          </w:tcPr>
          <w:p w:rsidR="00C571F5" w:rsidRPr="00241613" w:rsidRDefault="00C571F5" w:rsidP="00CB0E02">
            <w:pPr>
              <w:rPr>
                <w:rStyle w:val="Strong"/>
                <w:rFonts w:ascii="Arial" w:hAnsi="Arial" w:cs="Arial"/>
                <w:color w:val="0070C0"/>
                <w:sz w:val="20"/>
                <w:szCs w:val="20"/>
              </w:rPr>
            </w:pPr>
          </w:p>
        </w:tc>
        <w:tc>
          <w:tcPr>
            <w:tcW w:w="8828" w:type="dxa"/>
          </w:tcPr>
          <w:p w:rsidR="00C571F5" w:rsidRPr="00241613" w:rsidRDefault="00C571F5" w:rsidP="00547186">
            <w:pPr>
              <w:jc w:val="both"/>
              <w:rPr>
                <w:rFonts w:ascii="Arial" w:hAnsi="Arial" w:cs="Arial"/>
                <w:b/>
                <w:color w:val="0070C0"/>
                <w:sz w:val="20"/>
                <w:szCs w:val="20"/>
              </w:rPr>
            </w:pPr>
            <w:r w:rsidRPr="00241613">
              <w:rPr>
                <w:rFonts w:ascii="Arial" w:hAnsi="Arial" w:cs="Arial"/>
                <w:sz w:val="20"/>
                <w:szCs w:val="20"/>
              </w:rPr>
              <w:t xml:space="preserve">Yes, CST Return has to be filed Quarterly and Annually. You can file Quarterly Return (October to December 2014 and onwards) in Form I in the month of January, 2015. </w:t>
            </w:r>
          </w:p>
        </w:tc>
      </w:tr>
      <w:tr w:rsidR="00D43997" w:rsidRPr="00241613" w:rsidTr="005A5D63">
        <w:trPr>
          <w:tblCellSpacing w:w="20" w:type="dxa"/>
        </w:trPr>
        <w:tc>
          <w:tcPr>
            <w:tcW w:w="738" w:type="dxa"/>
          </w:tcPr>
          <w:p w:rsidR="00D43997" w:rsidRPr="00241613" w:rsidRDefault="00D43997" w:rsidP="00CB0E02">
            <w:pPr>
              <w:rPr>
                <w:rStyle w:val="Strong"/>
                <w:rFonts w:ascii="Arial" w:hAnsi="Arial" w:cs="Arial"/>
                <w:color w:val="0070C0"/>
                <w:sz w:val="20"/>
                <w:szCs w:val="20"/>
              </w:rPr>
            </w:pPr>
          </w:p>
        </w:tc>
        <w:tc>
          <w:tcPr>
            <w:tcW w:w="8828" w:type="dxa"/>
          </w:tcPr>
          <w:p w:rsidR="00D43997" w:rsidRPr="00241613" w:rsidRDefault="00D43997" w:rsidP="00547186">
            <w:pPr>
              <w:jc w:val="both"/>
              <w:rPr>
                <w:rFonts w:ascii="Arial" w:hAnsi="Arial" w:cs="Arial"/>
                <w:sz w:val="20"/>
                <w:szCs w:val="20"/>
              </w:rPr>
            </w:pPr>
          </w:p>
        </w:tc>
      </w:tr>
      <w:tr w:rsidR="00C571F5" w:rsidRPr="00241613" w:rsidTr="005A5D63">
        <w:trPr>
          <w:tblCellSpacing w:w="20" w:type="dxa"/>
        </w:trPr>
        <w:tc>
          <w:tcPr>
            <w:tcW w:w="738" w:type="dxa"/>
          </w:tcPr>
          <w:p w:rsidR="00C571F5" w:rsidRPr="00241613" w:rsidRDefault="00D43997" w:rsidP="00CB0E02">
            <w:pPr>
              <w:rPr>
                <w:rStyle w:val="Strong"/>
                <w:rFonts w:ascii="Arial" w:hAnsi="Arial" w:cs="Arial"/>
                <w:color w:val="0070C0"/>
                <w:sz w:val="20"/>
                <w:szCs w:val="20"/>
              </w:rPr>
            </w:pPr>
            <w:r>
              <w:rPr>
                <w:rStyle w:val="Strong"/>
                <w:rFonts w:ascii="Arial" w:hAnsi="Arial" w:cs="Arial"/>
                <w:color w:val="0070C0"/>
                <w:sz w:val="20"/>
                <w:szCs w:val="20"/>
              </w:rPr>
              <w:t>Q. 43</w:t>
            </w:r>
          </w:p>
        </w:tc>
        <w:tc>
          <w:tcPr>
            <w:tcW w:w="8828" w:type="dxa"/>
          </w:tcPr>
          <w:p w:rsidR="00C571F5" w:rsidRPr="00241613" w:rsidRDefault="00C571F5" w:rsidP="00CB0E02">
            <w:pPr>
              <w:jc w:val="both"/>
              <w:rPr>
                <w:rStyle w:val="Strong"/>
                <w:rFonts w:ascii="Arial" w:hAnsi="Arial" w:cs="Arial"/>
                <w:color w:val="0070C0"/>
                <w:sz w:val="20"/>
                <w:szCs w:val="20"/>
              </w:rPr>
            </w:pPr>
            <w:r w:rsidRPr="00241613">
              <w:rPr>
                <w:rStyle w:val="Strong"/>
                <w:rFonts w:ascii="Arial" w:hAnsi="Arial" w:cs="Arial"/>
                <w:color w:val="0070C0"/>
                <w:sz w:val="20"/>
                <w:szCs w:val="20"/>
              </w:rPr>
              <w:t>Should I need to file Monthly CST Return</w:t>
            </w:r>
            <w:r w:rsidR="00C20DCD">
              <w:rPr>
                <w:rStyle w:val="Strong"/>
                <w:rFonts w:ascii="Arial" w:hAnsi="Arial" w:cs="Arial"/>
                <w:color w:val="0070C0"/>
                <w:sz w:val="20"/>
                <w:szCs w:val="20"/>
              </w:rPr>
              <w:t xml:space="preserve"> for the month of October, 2014 onwards</w:t>
            </w:r>
            <w:r w:rsidRPr="00241613">
              <w:rPr>
                <w:rStyle w:val="Strong"/>
                <w:rFonts w:ascii="Arial" w:hAnsi="Arial" w:cs="Arial"/>
                <w:color w:val="0070C0"/>
                <w:sz w:val="20"/>
                <w:szCs w:val="20"/>
              </w:rPr>
              <w:t>?</w:t>
            </w:r>
          </w:p>
        </w:tc>
      </w:tr>
      <w:tr w:rsidR="00C571F5" w:rsidRPr="00241613" w:rsidTr="005A5D63">
        <w:trPr>
          <w:tblCellSpacing w:w="20" w:type="dxa"/>
        </w:trPr>
        <w:tc>
          <w:tcPr>
            <w:tcW w:w="738" w:type="dxa"/>
          </w:tcPr>
          <w:p w:rsidR="00C571F5" w:rsidRPr="00241613" w:rsidRDefault="00C571F5" w:rsidP="00CB0E02">
            <w:pPr>
              <w:rPr>
                <w:rStyle w:val="Strong"/>
                <w:rFonts w:ascii="Arial" w:hAnsi="Arial" w:cs="Arial"/>
                <w:color w:val="0070C0"/>
                <w:sz w:val="20"/>
                <w:szCs w:val="20"/>
              </w:rPr>
            </w:pPr>
          </w:p>
        </w:tc>
        <w:tc>
          <w:tcPr>
            <w:tcW w:w="8828" w:type="dxa"/>
          </w:tcPr>
          <w:p w:rsidR="00C571F5" w:rsidRPr="00241613" w:rsidRDefault="00C571F5" w:rsidP="002941D2">
            <w:pPr>
              <w:jc w:val="both"/>
              <w:rPr>
                <w:rStyle w:val="Strong"/>
                <w:rFonts w:ascii="Arial" w:hAnsi="Arial" w:cs="Arial"/>
                <w:color w:val="0070C0"/>
                <w:sz w:val="20"/>
                <w:szCs w:val="20"/>
              </w:rPr>
            </w:pPr>
            <w:r w:rsidRPr="00241613">
              <w:rPr>
                <w:rFonts w:ascii="Arial" w:hAnsi="Arial" w:cs="Arial"/>
                <w:bCs/>
                <w:sz w:val="20"/>
                <w:szCs w:val="20"/>
              </w:rPr>
              <w:t>No, you cannot file Monthly CST Return. CST details will be taken in JVAT 213 filed as Monthly Abstract.</w:t>
            </w:r>
          </w:p>
        </w:tc>
      </w:tr>
      <w:tr w:rsidR="00D43997" w:rsidRPr="00241613" w:rsidTr="005A5D63">
        <w:trPr>
          <w:tblCellSpacing w:w="20" w:type="dxa"/>
        </w:trPr>
        <w:tc>
          <w:tcPr>
            <w:tcW w:w="738" w:type="dxa"/>
          </w:tcPr>
          <w:p w:rsidR="00D43997" w:rsidRPr="00241613" w:rsidRDefault="00D43997" w:rsidP="00CB0E02">
            <w:pPr>
              <w:rPr>
                <w:rStyle w:val="Strong"/>
                <w:rFonts w:ascii="Arial" w:hAnsi="Arial" w:cs="Arial"/>
                <w:color w:val="0070C0"/>
                <w:sz w:val="20"/>
                <w:szCs w:val="20"/>
              </w:rPr>
            </w:pPr>
          </w:p>
        </w:tc>
        <w:tc>
          <w:tcPr>
            <w:tcW w:w="8828" w:type="dxa"/>
          </w:tcPr>
          <w:p w:rsidR="00D43997" w:rsidRPr="00241613" w:rsidRDefault="00D43997" w:rsidP="002941D2">
            <w:pPr>
              <w:jc w:val="both"/>
              <w:rPr>
                <w:rFonts w:ascii="Arial" w:hAnsi="Arial" w:cs="Arial"/>
                <w:bCs/>
                <w:sz w:val="20"/>
                <w:szCs w:val="20"/>
              </w:rPr>
            </w:pPr>
          </w:p>
        </w:tc>
      </w:tr>
      <w:tr w:rsidR="00C571F5" w:rsidRPr="00241613" w:rsidTr="005A5D63">
        <w:trPr>
          <w:tblCellSpacing w:w="20" w:type="dxa"/>
        </w:trPr>
        <w:tc>
          <w:tcPr>
            <w:tcW w:w="738" w:type="dxa"/>
          </w:tcPr>
          <w:p w:rsidR="00C571F5" w:rsidRPr="00241613" w:rsidRDefault="00D43997" w:rsidP="005A5D63">
            <w:pPr>
              <w:rPr>
                <w:rStyle w:val="Strong"/>
                <w:rFonts w:ascii="Arial" w:hAnsi="Arial" w:cs="Arial"/>
                <w:color w:val="0070C0"/>
                <w:sz w:val="20"/>
                <w:szCs w:val="20"/>
              </w:rPr>
            </w:pPr>
            <w:r>
              <w:rPr>
                <w:rStyle w:val="Strong"/>
                <w:rFonts w:ascii="Arial" w:hAnsi="Arial" w:cs="Arial"/>
                <w:color w:val="0070C0"/>
                <w:sz w:val="20"/>
                <w:szCs w:val="20"/>
              </w:rPr>
              <w:t>Q. 44</w:t>
            </w:r>
          </w:p>
        </w:tc>
        <w:tc>
          <w:tcPr>
            <w:tcW w:w="8828" w:type="dxa"/>
          </w:tcPr>
          <w:p w:rsidR="00C571F5" w:rsidRPr="00241613" w:rsidRDefault="00C571F5" w:rsidP="005A5D63">
            <w:pPr>
              <w:jc w:val="both"/>
              <w:rPr>
                <w:rStyle w:val="Strong"/>
                <w:rFonts w:ascii="Arial" w:hAnsi="Arial" w:cs="Arial"/>
                <w:color w:val="0070C0"/>
                <w:sz w:val="20"/>
                <w:szCs w:val="20"/>
              </w:rPr>
            </w:pPr>
            <w:r w:rsidRPr="00241613">
              <w:rPr>
                <w:rStyle w:val="Strong"/>
                <w:rFonts w:ascii="Arial" w:hAnsi="Arial" w:cs="Arial"/>
                <w:color w:val="0070C0"/>
                <w:sz w:val="20"/>
                <w:szCs w:val="20"/>
              </w:rPr>
              <w:t>Can I file all returns on Portal?</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Style w:val="Strong"/>
                <w:rFonts w:ascii="Arial" w:hAnsi="Arial" w:cs="Arial"/>
                <w:b w:val="0"/>
                <w:sz w:val="20"/>
                <w:szCs w:val="20"/>
              </w:rPr>
            </w:pPr>
            <w:r w:rsidRPr="00241613">
              <w:rPr>
                <w:rStyle w:val="Strong"/>
                <w:rFonts w:ascii="Arial" w:hAnsi="Arial" w:cs="Arial"/>
                <w:b w:val="0"/>
                <w:sz w:val="20"/>
                <w:szCs w:val="20"/>
              </w:rPr>
              <w:t>Yes you can. First you need to login into the system then go to the e returns link and select return form. Fill all the details on return web form and submit it.</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Style w:val="Strong"/>
                <w:rFonts w:ascii="Arial" w:hAnsi="Arial" w:cs="Arial"/>
                <w:b w:val="0"/>
                <w:sz w:val="20"/>
                <w:szCs w:val="20"/>
              </w:rPr>
            </w:pPr>
          </w:p>
        </w:tc>
      </w:tr>
      <w:tr w:rsidR="00C571F5" w:rsidRPr="00241613" w:rsidTr="005A5D63">
        <w:trPr>
          <w:tblCellSpacing w:w="20" w:type="dxa"/>
        </w:trPr>
        <w:tc>
          <w:tcPr>
            <w:tcW w:w="738" w:type="dxa"/>
          </w:tcPr>
          <w:p w:rsidR="00C571F5" w:rsidRPr="00241613" w:rsidRDefault="00D43997" w:rsidP="005A5D63">
            <w:pPr>
              <w:rPr>
                <w:rStyle w:val="Strong"/>
                <w:rFonts w:ascii="Arial" w:hAnsi="Arial" w:cs="Arial"/>
                <w:color w:val="0070C0"/>
                <w:sz w:val="20"/>
                <w:szCs w:val="20"/>
              </w:rPr>
            </w:pPr>
            <w:r>
              <w:rPr>
                <w:rStyle w:val="Strong"/>
                <w:rFonts w:ascii="Arial" w:hAnsi="Arial" w:cs="Arial"/>
                <w:color w:val="0070C0"/>
                <w:sz w:val="20"/>
                <w:szCs w:val="20"/>
              </w:rPr>
              <w:t>Q. 45</w:t>
            </w:r>
          </w:p>
        </w:tc>
        <w:tc>
          <w:tcPr>
            <w:tcW w:w="8828" w:type="dxa"/>
          </w:tcPr>
          <w:p w:rsidR="00C571F5" w:rsidRPr="00241613" w:rsidRDefault="00C571F5" w:rsidP="005A5D63">
            <w:pPr>
              <w:jc w:val="both"/>
              <w:rPr>
                <w:rStyle w:val="Strong"/>
                <w:rFonts w:ascii="Arial" w:hAnsi="Arial" w:cs="Arial"/>
                <w:color w:val="0070C0"/>
                <w:sz w:val="20"/>
                <w:szCs w:val="20"/>
              </w:rPr>
            </w:pPr>
            <w:r w:rsidRPr="00241613">
              <w:rPr>
                <w:rStyle w:val="Strong"/>
                <w:rFonts w:ascii="Arial" w:hAnsi="Arial" w:cs="Arial"/>
                <w:color w:val="0070C0"/>
                <w:sz w:val="20"/>
                <w:szCs w:val="20"/>
              </w:rPr>
              <w:t>How do I treat Excess Input Tax Credit from a previous VAT Return?</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6069DF">
            <w:pPr>
              <w:jc w:val="both"/>
              <w:rPr>
                <w:rStyle w:val="Strong"/>
                <w:rFonts w:ascii="Arial" w:hAnsi="Arial" w:cs="Arial"/>
                <w:b w:val="0"/>
                <w:sz w:val="20"/>
                <w:szCs w:val="20"/>
              </w:rPr>
            </w:pPr>
            <w:r w:rsidRPr="00241613">
              <w:rPr>
                <w:rStyle w:val="Strong"/>
                <w:rFonts w:ascii="Arial" w:hAnsi="Arial" w:cs="Arial"/>
                <w:b w:val="0"/>
                <w:sz w:val="20"/>
                <w:szCs w:val="20"/>
              </w:rPr>
              <w:t>Excess Input Tax Credit shall be automatically carried forward to next Return from previous Return by the system.</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Style w:val="Strong"/>
                <w:rFonts w:ascii="Arial" w:hAnsi="Arial" w:cs="Arial"/>
                <w:b w:val="0"/>
                <w:sz w:val="20"/>
                <w:szCs w:val="20"/>
              </w:rPr>
            </w:pPr>
          </w:p>
        </w:tc>
      </w:tr>
      <w:tr w:rsidR="00C571F5" w:rsidRPr="00241613" w:rsidTr="005A5D63">
        <w:trPr>
          <w:tblCellSpacing w:w="20" w:type="dxa"/>
        </w:trPr>
        <w:tc>
          <w:tcPr>
            <w:tcW w:w="738" w:type="dxa"/>
          </w:tcPr>
          <w:p w:rsidR="00C571F5" w:rsidRPr="00241613" w:rsidRDefault="00D43997" w:rsidP="005A5D63">
            <w:pPr>
              <w:rPr>
                <w:rStyle w:val="Strong"/>
                <w:rFonts w:ascii="Arial" w:hAnsi="Arial" w:cs="Arial"/>
                <w:color w:val="0070C0"/>
                <w:sz w:val="20"/>
                <w:szCs w:val="20"/>
              </w:rPr>
            </w:pPr>
            <w:r>
              <w:rPr>
                <w:rStyle w:val="Strong"/>
                <w:rFonts w:ascii="Arial" w:hAnsi="Arial" w:cs="Arial"/>
                <w:color w:val="0070C0"/>
                <w:sz w:val="20"/>
                <w:szCs w:val="20"/>
              </w:rPr>
              <w:t>Q. 46</w:t>
            </w:r>
          </w:p>
        </w:tc>
        <w:tc>
          <w:tcPr>
            <w:tcW w:w="8828" w:type="dxa"/>
          </w:tcPr>
          <w:p w:rsidR="00C571F5" w:rsidRPr="00241613" w:rsidRDefault="00C571F5" w:rsidP="005A5D63">
            <w:pPr>
              <w:jc w:val="both"/>
              <w:rPr>
                <w:rStyle w:val="Strong"/>
                <w:rFonts w:ascii="Arial" w:hAnsi="Arial" w:cs="Arial"/>
                <w:color w:val="0070C0"/>
                <w:sz w:val="20"/>
                <w:szCs w:val="20"/>
              </w:rPr>
            </w:pPr>
            <w:r w:rsidRPr="00241613">
              <w:rPr>
                <w:rStyle w:val="Strong"/>
                <w:rFonts w:ascii="Arial" w:hAnsi="Arial" w:cs="Arial"/>
                <w:color w:val="0070C0"/>
                <w:sz w:val="20"/>
                <w:szCs w:val="20"/>
              </w:rPr>
              <w:t>Can Return be filed without making payment?</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Style w:val="Strong"/>
                <w:rFonts w:ascii="Arial" w:hAnsi="Arial" w:cs="Arial"/>
                <w:b w:val="0"/>
                <w:sz w:val="20"/>
                <w:szCs w:val="20"/>
              </w:rPr>
            </w:pPr>
            <w:r w:rsidRPr="00241613">
              <w:rPr>
                <w:rStyle w:val="Strong"/>
                <w:rFonts w:ascii="Arial" w:hAnsi="Arial" w:cs="Arial"/>
                <w:b w:val="0"/>
                <w:sz w:val="20"/>
                <w:szCs w:val="20"/>
              </w:rPr>
              <w:t>No, Return can be filed only when 100% payment is made.</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Style w:val="Strong"/>
                <w:rFonts w:ascii="Arial" w:hAnsi="Arial" w:cs="Arial"/>
                <w:b w:val="0"/>
                <w:sz w:val="20"/>
                <w:szCs w:val="20"/>
              </w:rPr>
            </w:pPr>
          </w:p>
        </w:tc>
      </w:tr>
      <w:tr w:rsidR="00C571F5" w:rsidRPr="00241613" w:rsidTr="005A5D63">
        <w:trPr>
          <w:tblCellSpacing w:w="20" w:type="dxa"/>
        </w:trPr>
        <w:tc>
          <w:tcPr>
            <w:tcW w:w="738" w:type="dxa"/>
          </w:tcPr>
          <w:p w:rsidR="00C571F5" w:rsidRPr="00241613" w:rsidRDefault="00D43997" w:rsidP="005A5D63">
            <w:pPr>
              <w:rPr>
                <w:rStyle w:val="Strong"/>
                <w:rFonts w:ascii="Arial" w:hAnsi="Arial" w:cs="Arial"/>
                <w:color w:val="0070C0"/>
                <w:sz w:val="20"/>
                <w:szCs w:val="20"/>
              </w:rPr>
            </w:pPr>
            <w:r>
              <w:rPr>
                <w:rStyle w:val="Strong"/>
                <w:rFonts w:ascii="Arial" w:hAnsi="Arial" w:cs="Arial"/>
                <w:color w:val="0070C0"/>
                <w:sz w:val="20"/>
                <w:szCs w:val="20"/>
              </w:rPr>
              <w:t>Q. 47</w:t>
            </w:r>
          </w:p>
        </w:tc>
        <w:tc>
          <w:tcPr>
            <w:tcW w:w="8828" w:type="dxa"/>
          </w:tcPr>
          <w:p w:rsidR="00C571F5" w:rsidRPr="00241613" w:rsidRDefault="00C571F5" w:rsidP="007C4BDD">
            <w:pPr>
              <w:jc w:val="both"/>
              <w:rPr>
                <w:rStyle w:val="Strong"/>
                <w:rFonts w:ascii="Arial" w:hAnsi="Arial" w:cs="Arial"/>
                <w:color w:val="0070C0"/>
                <w:sz w:val="20"/>
                <w:szCs w:val="20"/>
              </w:rPr>
            </w:pPr>
            <w:r w:rsidRPr="00241613">
              <w:rPr>
                <w:rStyle w:val="Strong"/>
                <w:rFonts w:ascii="Arial" w:hAnsi="Arial" w:cs="Arial"/>
                <w:color w:val="0070C0"/>
                <w:sz w:val="20"/>
                <w:szCs w:val="20"/>
              </w:rPr>
              <w:t>For any omissions or incorrect information, can a Return be filed?</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7C4BDD">
            <w:pPr>
              <w:jc w:val="both"/>
              <w:rPr>
                <w:rStyle w:val="Strong"/>
                <w:rFonts w:ascii="Arial" w:hAnsi="Arial" w:cs="Arial"/>
                <w:b w:val="0"/>
                <w:sz w:val="20"/>
                <w:szCs w:val="20"/>
              </w:rPr>
            </w:pPr>
            <w:r w:rsidRPr="00241613">
              <w:rPr>
                <w:rStyle w:val="Strong"/>
                <w:rFonts w:ascii="Arial" w:hAnsi="Arial" w:cs="Arial"/>
                <w:b w:val="0"/>
                <w:sz w:val="20"/>
                <w:szCs w:val="20"/>
              </w:rPr>
              <w:t>Yes. You can do this by filing a revised return.  Revised return can be filed any no. of times on or before filing of annual return.</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Style w:val="Strong"/>
                <w:rFonts w:ascii="Arial" w:hAnsi="Arial" w:cs="Arial"/>
                <w:b w:val="0"/>
                <w:sz w:val="20"/>
                <w:szCs w:val="20"/>
              </w:rPr>
            </w:pPr>
          </w:p>
        </w:tc>
      </w:tr>
      <w:tr w:rsidR="00C571F5" w:rsidRPr="00241613" w:rsidTr="005A5D63">
        <w:trPr>
          <w:trHeight w:val="343"/>
          <w:tblCellSpacing w:w="20" w:type="dxa"/>
        </w:trPr>
        <w:tc>
          <w:tcPr>
            <w:tcW w:w="738" w:type="dxa"/>
          </w:tcPr>
          <w:p w:rsidR="00C571F5" w:rsidRPr="00241613" w:rsidRDefault="00D43997" w:rsidP="005A5D63">
            <w:pPr>
              <w:rPr>
                <w:rStyle w:val="Strong"/>
                <w:rFonts w:ascii="Arial" w:hAnsi="Arial" w:cs="Arial"/>
                <w:color w:val="0070C0"/>
                <w:sz w:val="20"/>
                <w:szCs w:val="20"/>
              </w:rPr>
            </w:pPr>
            <w:r>
              <w:rPr>
                <w:rStyle w:val="Strong"/>
                <w:rFonts w:ascii="Arial" w:hAnsi="Arial" w:cs="Arial"/>
                <w:color w:val="0070C0"/>
                <w:sz w:val="20"/>
                <w:szCs w:val="20"/>
              </w:rPr>
              <w:lastRenderedPageBreak/>
              <w:t>Q. 48</w:t>
            </w:r>
          </w:p>
        </w:tc>
        <w:tc>
          <w:tcPr>
            <w:tcW w:w="8828" w:type="dxa"/>
          </w:tcPr>
          <w:p w:rsidR="00C571F5" w:rsidRPr="00241613" w:rsidRDefault="00C571F5" w:rsidP="005A5D63">
            <w:pPr>
              <w:jc w:val="both"/>
              <w:rPr>
                <w:rStyle w:val="Strong"/>
                <w:rFonts w:ascii="Arial" w:hAnsi="Arial" w:cs="Arial"/>
                <w:color w:val="0070C0"/>
                <w:sz w:val="20"/>
                <w:szCs w:val="20"/>
              </w:rPr>
            </w:pPr>
            <w:r w:rsidRPr="00241613">
              <w:rPr>
                <w:rStyle w:val="Strong"/>
                <w:rFonts w:ascii="Arial" w:hAnsi="Arial" w:cs="Arial"/>
                <w:color w:val="0070C0"/>
                <w:sz w:val="20"/>
                <w:szCs w:val="20"/>
              </w:rPr>
              <w:t xml:space="preserve">Can Annual Return </w:t>
            </w:r>
            <w:r w:rsidR="0038657A">
              <w:rPr>
                <w:rStyle w:val="Strong"/>
                <w:rFonts w:ascii="Arial" w:hAnsi="Arial" w:cs="Arial"/>
                <w:color w:val="0070C0"/>
                <w:sz w:val="20"/>
                <w:szCs w:val="20"/>
              </w:rPr>
              <w:t xml:space="preserve">be filed without filing all </w:t>
            </w:r>
            <w:r w:rsidRPr="00241613">
              <w:rPr>
                <w:rStyle w:val="Strong"/>
                <w:rFonts w:ascii="Arial" w:hAnsi="Arial" w:cs="Arial"/>
                <w:color w:val="0070C0"/>
                <w:sz w:val="20"/>
                <w:szCs w:val="20"/>
              </w:rPr>
              <w:t>monthly/quarterly Returns?</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Style w:val="Strong"/>
                <w:rFonts w:ascii="Arial" w:hAnsi="Arial" w:cs="Arial"/>
                <w:b w:val="0"/>
                <w:sz w:val="20"/>
                <w:szCs w:val="20"/>
              </w:rPr>
            </w:pPr>
            <w:r w:rsidRPr="00241613">
              <w:rPr>
                <w:rStyle w:val="Strong"/>
                <w:rFonts w:ascii="Arial" w:hAnsi="Arial" w:cs="Arial"/>
                <w:b w:val="0"/>
                <w:sz w:val="20"/>
                <w:szCs w:val="20"/>
              </w:rPr>
              <w:t>No, all the monthly or quarterly return as applicable has to be filed before filing annual Return.</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Style w:val="Strong"/>
                <w:rFonts w:ascii="Arial" w:hAnsi="Arial" w:cs="Arial"/>
                <w:b w:val="0"/>
                <w:sz w:val="20"/>
                <w:szCs w:val="20"/>
              </w:rPr>
            </w:pPr>
          </w:p>
        </w:tc>
      </w:tr>
      <w:tr w:rsidR="00C571F5" w:rsidRPr="00241613" w:rsidTr="005A5D63">
        <w:trPr>
          <w:tblCellSpacing w:w="20" w:type="dxa"/>
        </w:trPr>
        <w:tc>
          <w:tcPr>
            <w:tcW w:w="738" w:type="dxa"/>
          </w:tcPr>
          <w:p w:rsidR="00C571F5" w:rsidRPr="00241613" w:rsidRDefault="00D43997" w:rsidP="005A5D63">
            <w:pPr>
              <w:rPr>
                <w:rStyle w:val="Strong"/>
                <w:rFonts w:ascii="Arial" w:hAnsi="Arial" w:cs="Arial"/>
                <w:color w:val="0070C0"/>
                <w:sz w:val="20"/>
                <w:szCs w:val="20"/>
              </w:rPr>
            </w:pPr>
            <w:r>
              <w:rPr>
                <w:rStyle w:val="Strong"/>
                <w:rFonts w:ascii="Arial" w:hAnsi="Arial" w:cs="Arial"/>
                <w:color w:val="0070C0"/>
                <w:sz w:val="20"/>
                <w:szCs w:val="20"/>
              </w:rPr>
              <w:t>Q. 49</w:t>
            </w:r>
          </w:p>
        </w:tc>
        <w:tc>
          <w:tcPr>
            <w:tcW w:w="8828" w:type="dxa"/>
          </w:tcPr>
          <w:p w:rsidR="00C571F5" w:rsidRPr="00241613" w:rsidRDefault="00C571F5" w:rsidP="002B6ABB">
            <w:pPr>
              <w:jc w:val="both"/>
              <w:rPr>
                <w:rStyle w:val="Strong"/>
                <w:rFonts w:ascii="Arial" w:hAnsi="Arial" w:cs="Arial"/>
                <w:color w:val="0070C0"/>
                <w:sz w:val="20"/>
                <w:szCs w:val="20"/>
              </w:rPr>
            </w:pPr>
            <w:r w:rsidRPr="00241613">
              <w:rPr>
                <w:rStyle w:val="Strong"/>
                <w:rFonts w:ascii="Arial" w:hAnsi="Arial" w:cs="Arial"/>
                <w:color w:val="0070C0"/>
                <w:sz w:val="20"/>
                <w:szCs w:val="20"/>
              </w:rPr>
              <w:t>I am a Registered Dealer having no Sales and Purchases. Do I have to file Returns?</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Style w:val="Strong"/>
                <w:rFonts w:ascii="Arial" w:hAnsi="Arial" w:cs="Arial"/>
                <w:b w:val="0"/>
                <w:sz w:val="20"/>
                <w:szCs w:val="20"/>
              </w:rPr>
            </w:pPr>
            <w:r w:rsidRPr="00241613">
              <w:rPr>
                <w:rStyle w:val="Strong"/>
                <w:rFonts w:ascii="Arial" w:hAnsi="Arial" w:cs="Arial"/>
                <w:b w:val="0"/>
                <w:sz w:val="20"/>
                <w:szCs w:val="20"/>
              </w:rPr>
              <w:t>Yes you need to file a NIL Return. Go to e Return Link, select the nil Return option and submit.</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Style w:val="Strong"/>
                <w:rFonts w:ascii="Arial" w:hAnsi="Arial" w:cs="Arial"/>
                <w:b w:val="0"/>
                <w:sz w:val="20"/>
                <w:szCs w:val="20"/>
              </w:rPr>
            </w:pPr>
          </w:p>
        </w:tc>
      </w:tr>
      <w:tr w:rsidR="00C571F5" w:rsidRPr="00241613" w:rsidTr="005A5D63">
        <w:trPr>
          <w:tblCellSpacing w:w="20" w:type="dxa"/>
        </w:trPr>
        <w:tc>
          <w:tcPr>
            <w:tcW w:w="738" w:type="dxa"/>
          </w:tcPr>
          <w:p w:rsidR="00C571F5" w:rsidRPr="00241613" w:rsidRDefault="00D43997" w:rsidP="005A5D63">
            <w:pPr>
              <w:rPr>
                <w:rStyle w:val="Strong"/>
                <w:rFonts w:ascii="Arial" w:hAnsi="Arial" w:cs="Arial"/>
                <w:color w:val="0070C0"/>
                <w:sz w:val="20"/>
                <w:szCs w:val="20"/>
              </w:rPr>
            </w:pPr>
            <w:r>
              <w:rPr>
                <w:rStyle w:val="Strong"/>
                <w:rFonts w:ascii="Arial" w:hAnsi="Arial" w:cs="Arial"/>
                <w:color w:val="0070C0"/>
                <w:sz w:val="20"/>
                <w:szCs w:val="20"/>
              </w:rPr>
              <w:t>Q. 50</w:t>
            </w:r>
          </w:p>
        </w:tc>
        <w:tc>
          <w:tcPr>
            <w:tcW w:w="8828" w:type="dxa"/>
          </w:tcPr>
          <w:p w:rsidR="00C571F5" w:rsidRPr="00241613" w:rsidRDefault="00C571F5" w:rsidP="00146212">
            <w:pPr>
              <w:jc w:val="both"/>
              <w:rPr>
                <w:rStyle w:val="Strong"/>
                <w:rFonts w:ascii="Arial" w:hAnsi="Arial" w:cs="Arial"/>
                <w:color w:val="0070C0"/>
                <w:sz w:val="20"/>
                <w:szCs w:val="20"/>
              </w:rPr>
            </w:pPr>
            <w:r w:rsidRPr="00241613">
              <w:rPr>
                <w:rStyle w:val="Strong"/>
                <w:rFonts w:ascii="Arial" w:hAnsi="Arial" w:cs="Arial"/>
                <w:color w:val="0070C0"/>
                <w:sz w:val="20"/>
                <w:szCs w:val="20"/>
              </w:rPr>
              <w:t>What do I do if I am trying to upload my return but system tells me I have to file returns for previous periods?</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6069DF">
            <w:pPr>
              <w:jc w:val="both"/>
              <w:rPr>
                <w:rStyle w:val="Strong"/>
                <w:rFonts w:ascii="Arial" w:hAnsi="Arial" w:cs="Arial"/>
                <w:b w:val="0"/>
                <w:sz w:val="20"/>
                <w:szCs w:val="20"/>
              </w:rPr>
            </w:pPr>
            <w:r w:rsidRPr="00241613">
              <w:rPr>
                <w:rStyle w:val="Strong"/>
                <w:rFonts w:ascii="Arial" w:hAnsi="Arial" w:cs="Arial"/>
                <w:b w:val="0"/>
                <w:sz w:val="20"/>
                <w:szCs w:val="20"/>
              </w:rPr>
              <w:t>Returns are to be filed sequentially starting from the liability date. If any previous return is not filed Dealer cannot file return for further periods. While in case of existing Dealers after new application rolls out, can file first return without filing previous period returns. However after filing first return Dealer has to file previous returns in sequential manner.</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Style w:val="Strong"/>
                <w:rFonts w:ascii="Arial" w:hAnsi="Arial" w:cs="Arial"/>
                <w:b w:val="0"/>
                <w:sz w:val="20"/>
                <w:szCs w:val="20"/>
              </w:rPr>
            </w:pPr>
          </w:p>
        </w:tc>
      </w:tr>
      <w:tr w:rsidR="00C571F5" w:rsidRPr="00241613" w:rsidTr="005A5D63">
        <w:trPr>
          <w:tblCellSpacing w:w="20" w:type="dxa"/>
        </w:trPr>
        <w:tc>
          <w:tcPr>
            <w:tcW w:w="738" w:type="dxa"/>
          </w:tcPr>
          <w:p w:rsidR="00C571F5" w:rsidRPr="00241613" w:rsidRDefault="00D43997" w:rsidP="005A5D63">
            <w:pPr>
              <w:rPr>
                <w:rStyle w:val="Strong"/>
                <w:rFonts w:ascii="Arial" w:hAnsi="Arial" w:cs="Arial"/>
                <w:color w:val="0070C0"/>
                <w:sz w:val="20"/>
                <w:szCs w:val="20"/>
              </w:rPr>
            </w:pPr>
            <w:r>
              <w:rPr>
                <w:rStyle w:val="Strong"/>
                <w:rFonts w:ascii="Arial" w:hAnsi="Arial" w:cs="Arial"/>
                <w:color w:val="0070C0"/>
                <w:sz w:val="20"/>
                <w:szCs w:val="20"/>
              </w:rPr>
              <w:t>Q. 51</w:t>
            </w:r>
          </w:p>
        </w:tc>
        <w:tc>
          <w:tcPr>
            <w:tcW w:w="8828" w:type="dxa"/>
          </w:tcPr>
          <w:p w:rsidR="00C571F5" w:rsidRPr="00241613" w:rsidRDefault="00C571F5" w:rsidP="00702AA0">
            <w:pPr>
              <w:jc w:val="both"/>
              <w:rPr>
                <w:rStyle w:val="Strong"/>
                <w:rFonts w:ascii="Arial" w:hAnsi="Arial" w:cs="Arial"/>
                <w:color w:val="0070C0"/>
                <w:sz w:val="20"/>
                <w:szCs w:val="20"/>
              </w:rPr>
            </w:pPr>
            <w:r w:rsidRPr="00241613">
              <w:rPr>
                <w:rStyle w:val="Strong"/>
                <w:rFonts w:ascii="Arial" w:hAnsi="Arial" w:cs="Arial"/>
                <w:color w:val="0070C0"/>
                <w:sz w:val="20"/>
                <w:szCs w:val="20"/>
              </w:rPr>
              <w:t>Can I view returns that have been filed for previous tax periods?</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702AA0">
            <w:pPr>
              <w:jc w:val="both"/>
              <w:rPr>
                <w:rStyle w:val="Strong"/>
                <w:rFonts w:ascii="Arial" w:hAnsi="Arial" w:cs="Arial"/>
                <w:b w:val="0"/>
                <w:sz w:val="20"/>
                <w:szCs w:val="20"/>
              </w:rPr>
            </w:pPr>
            <w:r w:rsidRPr="00241613">
              <w:rPr>
                <w:rStyle w:val="Strong"/>
                <w:rFonts w:ascii="Arial" w:hAnsi="Arial" w:cs="Arial"/>
                <w:b w:val="0"/>
                <w:sz w:val="20"/>
                <w:szCs w:val="20"/>
              </w:rPr>
              <w:t>Yes. You login to JHCTD Web Portal, select the view returns link within e-services section. You need to select the type of return form. On clicking ‘Submit’ button, return details along with Annexures can be viewed.</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Style w:val="Strong"/>
                <w:rFonts w:ascii="Arial" w:hAnsi="Arial" w:cs="Arial"/>
                <w:b w:val="0"/>
                <w:sz w:val="20"/>
                <w:szCs w:val="20"/>
              </w:rPr>
            </w:pPr>
          </w:p>
        </w:tc>
      </w:tr>
      <w:tr w:rsidR="00C571F5" w:rsidRPr="00241613" w:rsidTr="005A5D63">
        <w:trPr>
          <w:tblCellSpacing w:w="20" w:type="dxa"/>
        </w:trPr>
        <w:tc>
          <w:tcPr>
            <w:tcW w:w="738" w:type="dxa"/>
          </w:tcPr>
          <w:p w:rsidR="00C571F5" w:rsidRPr="00241613" w:rsidRDefault="00D43997" w:rsidP="005A5D63">
            <w:pPr>
              <w:rPr>
                <w:rStyle w:val="Strong"/>
                <w:rFonts w:ascii="Arial" w:hAnsi="Arial" w:cs="Arial"/>
                <w:color w:val="0070C0"/>
                <w:sz w:val="20"/>
                <w:szCs w:val="20"/>
              </w:rPr>
            </w:pPr>
            <w:r>
              <w:rPr>
                <w:rStyle w:val="Strong"/>
                <w:rFonts w:ascii="Arial" w:hAnsi="Arial" w:cs="Arial"/>
                <w:color w:val="0070C0"/>
                <w:sz w:val="20"/>
                <w:szCs w:val="20"/>
              </w:rPr>
              <w:t>Q. 52</w:t>
            </w:r>
          </w:p>
        </w:tc>
        <w:tc>
          <w:tcPr>
            <w:tcW w:w="8828" w:type="dxa"/>
          </w:tcPr>
          <w:p w:rsidR="00C571F5" w:rsidRPr="00241613" w:rsidRDefault="00C571F5" w:rsidP="005A5D63">
            <w:pPr>
              <w:jc w:val="both"/>
              <w:rPr>
                <w:rStyle w:val="Strong"/>
                <w:rFonts w:ascii="Arial" w:hAnsi="Arial" w:cs="Arial"/>
                <w:color w:val="0070C0"/>
                <w:sz w:val="20"/>
                <w:szCs w:val="20"/>
              </w:rPr>
            </w:pPr>
            <w:r w:rsidRPr="00241613">
              <w:rPr>
                <w:rStyle w:val="Strong"/>
                <w:rFonts w:ascii="Arial" w:hAnsi="Arial" w:cs="Arial"/>
                <w:color w:val="0070C0"/>
                <w:sz w:val="20"/>
                <w:szCs w:val="20"/>
              </w:rPr>
              <w:t>If return is not filed by Dealer within due date, any notice or reminders will be sent?</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702AA0">
            <w:pPr>
              <w:jc w:val="both"/>
              <w:rPr>
                <w:rStyle w:val="Strong"/>
                <w:rFonts w:ascii="Arial" w:hAnsi="Arial" w:cs="Arial"/>
                <w:b w:val="0"/>
                <w:sz w:val="20"/>
                <w:szCs w:val="20"/>
              </w:rPr>
            </w:pPr>
            <w:r w:rsidRPr="00241613">
              <w:rPr>
                <w:rStyle w:val="Strong"/>
                <w:rFonts w:ascii="Arial" w:hAnsi="Arial" w:cs="Arial"/>
                <w:b w:val="0"/>
                <w:sz w:val="20"/>
                <w:szCs w:val="20"/>
              </w:rPr>
              <w:t xml:space="preserve">Yes, if return is not filed within due date, defaulter notice will be sent automatically to all the dealers. </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Style w:val="Strong"/>
                <w:rFonts w:ascii="Arial" w:hAnsi="Arial" w:cs="Arial"/>
                <w:b w:val="0"/>
                <w:sz w:val="20"/>
                <w:szCs w:val="20"/>
              </w:rPr>
            </w:pPr>
          </w:p>
        </w:tc>
      </w:tr>
      <w:tr w:rsidR="00C571F5" w:rsidRPr="00241613" w:rsidTr="005A5D63">
        <w:trPr>
          <w:tblCellSpacing w:w="20" w:type="dxa"/>
        </w:trPr>
        <w:tc>
          <w:tcPr>
            <w:tcW w:w="738" w:type="dxa"/>
          </w:tcPr>
          <w:p w:rsidR="00C571F5" w:rsidRPr="00241613" w:rsidRDefault="00D43997" w:rsidP="005A5D63">
            <w:pPr>
              <w:rPr>
                <w:rStyle w:val="Strong"/>
                <w:rFonts w:ascii="Arial" w:hAnsi="Arial" w:cs="Arial"/>
                <w:color w:val="0070C0"/>
                <w:sz w:val="20"/>
                <w:szCs w:val="20"/>
              </w:rPr>
            </w:pPr>
            <w:r>
              <w:rPr>
                <w:rStyle w:val="Strong"/>
                <w:rFonts w:ascii="Arial" w:hAnsi="Arial" w:cs="Arial"/>
                <w:color w:val="0070C0"/>
                <w:sz w:val="20"/>
                <w:szCs w:val="20"/>
              </w:rPr>
              <w:t>Q. 53</w:t>
            </w:r>
          </w:p>
        </w:tc>
        <w:tc>
          <w:tcPr>
            <w:tcW w:w="8828" w:type="dxa"/>
          </w:tcPr>
          <w:p w:rsidR="00C571F5" w:rsidRPr="00241613" w:rsidRDefault="00C571F5" w:rsidP="005A5D63">
            <w:pPr>
              <w:jc w:val="both"/>
              <w:rPr>
                <w:rStyle w:val="Strong"/>
                <w:rFonts w:ascii="Arial" w:hAnsi="Arial" w:cs="Arial"/>
                <w:b w:val="0"/>
                <w:sz w:val="20"/>
                <w:szCs w:val="20"/>
              </w:rPr>
            </w:pPr>
            <w:r w:rsidRPr="00241613">
              <w:rPr>
                <w:rStyle w:val="Strong"/>
                <w:rFonts w:ascii="Arial" w:hAnsi="Arial" w:cs="Arial"/>
                <w:color w:val="0070C0"/>
                <w:sz w:val="20"/>
                <w:szCs w:val="20"/>
              </w:rPr>
              <w:t>Can a return be filed after return due date?</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Style w:val="Strong"/>
                <w:rFonts w:ascii="Arial" w:hAnsi="Arial" w:cs="Arial"/>
                <w:b w:val="0"/>
                <w:sz w:val="20"/>
                <w:szCs w:val="20"/>
              </w:rPr>
            </w:pPr>
            <w:r w:rsidRPr="00241613">
              <w:rPr>
                <w:rStyle w:val="Strong"/>
                <w:rFonts w:ascii="Arial" w:hAnsi="Arial" w:cs="Arial"/>
                <w:b w:val="0"/>
                <w:sz w:val="20"/>
                <w:szCs w:val="20"/>
              </w:rPr>
              <w:t>Yes, it can be filed after due date, but dealer is liable to pay penalty for late return filing.</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Style w:val="Strong"/>
                <w:rFonts w:ascii="Arial" w:hAnsi="Arial" w:cs="Arial"/>
                <w:color w:val="0070C0"/>
                <w:sz w:val="20"/>
                <w:szCs w:val="20"/>
              </w:rPr>
            </w:pPr>
          </w:p>
        </w:tc>
      </w:tr>
      <w:tr w:rsidR="00C571F5" w:rsidRPr="00241613" w:rsidTr="005A5D63">
        <w:trPr>
          <w:tblCellSpacing w:w="20" w:type="dxa"/>
        </w:trPr>
        <w:tc>
          <w:tcPr>
            <w:tcW w:w="738" w:type="dxa"/>
          </w:tcPr>
          <w:p w:rsidR="00C571F5" w:rsidRPr="00241613" w:rsidRDefault="00D43997" w:rsidP="005A5D63">
            <w:pPr>
              <w:rPr>
                <w:rStyle w:val="Strong"/>
                <w:rFonts w:ascii="Arial" w:hAnsi="Arial" w:cs="Arial"/>
                <w:color w:val="0070C0"/>
                <w:sz w:val="20"/>
                <w:szCs w:val="20"/>
              </w:rPr>
            </w:pPr>
            <w:r>
              <w:rPr>
                <w:rStyle w:val="Strong"/>
                <w:rFonts w:ascii="Arial" w:hAnsi="Arial" w:cs="Arial"/>
                <w:color w:val="0070C0"/>
                <w:sz w:val="20"/>
                <w:szCs w:val="20"/>
              </w:rPr>
              <w:t>Q. 54</w:t>
            </w:r>
          </w:p>
        </w:tc>
        <w:tc>
          <w:tcPr>
            <w:tcW w:w="8828" w:type="dxa"/>
          </w:tcPr>
          <w:p w:rsidR="00C571F5" w:rsidRPr="00241613" w:rsidRDefault="00C571F5" w:rsidP="005A5D63">
            <w:pPr>
              <w:jc w:val="both"/>
              <w:rPr>
                <w:rStyle w:val="Strong"/>
                <w:rFonts w:ascii="Arial" w:hAnsi="Arial" w:cs="Arial"/>
                <w:color w:val="0070C0"/>
                <w:sz w:val="20"/>
                <w:szCs w:val="20"/>
              </w:rPr>
            </w:pPr>
            <w:r w:rsidRPr="00241613">
              <w:rPr>
                <w:rStyle w:val="Strong"/>
                <w:rFonts w:ascii="Arial" w:hAnsi="Arial" w:cs="Arial"/>
                <w:color w:val="0070C0"/>
                <w:sz w:val="20"/>
                <w:szCs w:val="20"/>
              </w:rPr>
              <w:t>Whether Dealer can file digitally signed return?</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Style w:val="Strong"/>
                <w:rFonts w:ascii="Arial" w:hAnsi="Arial" w:cs="Arial"/>
                <w:b w:val="0"/>
                <w:sz w:val="20"/>
                <w:szCs w:val="20"/>
              </w:rPr>
            </w:pPr>
            <w:r w:rsidRPr="00241613">
              <w:rPr>
                <w:rStyle w:val="Strong"/>
                <w:rFonts w:ascii="Arial" w:hAnsi="Arial" w:cs="Arial"/>
                <w:b w:val="0"/>
                <w:sz w:val="20"/>
                <w:szCs w:val="20"/>
              </w:rPr>
              <w:t xml:space="preserve">Yes, Dealer has to file digitally signed return. </w:t>
            </w:r>
          </w:p>
          <w:p w:rsidR="00C571F5" w:rsidRPr="00241613" w:rsidRDefault="00C571F5" w:rsidP="005A5D63">
            <w:pPr>
              <w:jc w:val="both"/>
              <w:rPr>
                <w:rStyle w:val="Strong"/>
                <w:rFonts w:ascii="Arial" w:hAnsi="Arial" w:cs="Arial"/>
                <w:b w:val="0"/>
                <w:sz w:val="20"/>
                <w:szCs w:val="20"/>
              </w:rPr>
            </w:pPr>
          </w:p>
          <w:p w:rsidR="00C571F5" w:rsidRPr="00241613" w:rsidRDefault="00C571F5" w:rsidP="005A5D63">
            <w:pPr>
              <w:jc w:val="both"/>
              <w:rPr>
                <w:rStyle w:val="Strong"/>
                <w:rFonts w:ascii="Arial" w:hAnsi="Arial" w:cs="Arial"/>
                <w:b w:val="0"/>
                <w:sz w:val="20"/>
                <w:szCs w:val="20"/>
              </w:rPr>
            </w:pPr>
            <w:r w:rsidRPr="00241613">
              <w:rPr>
                <w:rFonts w:ascii="Arial" w:hAnsi="Arial" w:cs="Arial"/>
                <w:sz w:val="20"/>
                <w:szCs w:val="20"/>
                <w:lang w:val="en-GB"/>
              </w:rPr>
              <w:t>In the initial stage, requirement of digital signature may be relaxed by the Department for a particular period.</w:t>
            </w:r>
          </w:p>
        </w:tc>
      </w:tr>
      <w:tr w:rsidR="00C571F5" w:rsidRPr="00241613" w:rsidTr="005A5D63">
        <w:trPr>
          <w:tblCellSpacing w:w="20" w:type="dxa"/>
        </w:trPr>
        <w:tc>
          <w:tcPr>
            <w:tcW w:w="9606" w:type="dxa"/>
            <w:gridSpan w:val="2"/>
            <w:shd w:val="clear" w:color="auto" w:fill="B8CCE4" w:themeFill="accent1" w:themeFillTint="66"/>
          </w:tcPr>
          <w:p w:rsidR="00C571F5" w:rsidRPr="00241613" w:rsidRDefault="00C571F5" w:rsidP="005A5D63">
            <w:pPr>
              <w:jc w:val="both"/>
              <w:rPr>
                <w:rStyle w:val="Strong"/>
                <w:rFonts w:ascii="Arial" w:hAnsi="Arial" w:cs="Arial"/>
                <w:color w:val="0070C0"/>
                <w:sz w:val="20"/>
                <w:szCs w:val="20"/>
              </w:rPr>
            </w:pPr>
            <w:r w:rsidRPr="00241613">
              <w:rPr>
                <w:rStyle w:val="Strong"/>
                <w:rFonts w:ascii="Arial" w:hAnsi="Arial" w:cs="Arial"/>
                <w:sz w:val="20"/>
                <w:szCs w:val="20"/>
              </w:rPr>
              <w:t>Payment</w:t>
            </w:r>
          </w:p>
        </w:tc>
      </w:tr>
      <w:tr w:rsidR="00C571F5" w:rsidRPr="00241613" w:rsidTr="005A5D63">
        <w:trPr>
          <w:tblCellSpacing w:w="20" w:type="dxa"/>
        </w:trPr>
        <w:tc>
          <w:tcPr>
            <w:tcW w:w="738" w:type="dxa"/>
          </w:tcPr>
          <w:p w:rsidR="00C571F5" w:rsidRPr="00241613" w:rsidRDefault="00D43997" w:rsidP="005A5D63">
            <w:pPr>
              <w:rPr>
                <w:rStyle w:val="Strong"/>
                <w:rFonts w:ascii="Arial" w:hAnsi="Arial" w:cs="Arial"/>
                <w:color w:val="0070C0"/>
                <w:sz w:val="20"/>
                <w:szCs w:val="20"/>
              </w:rPr>
            </w:pPr>
            <w:r>
              <w:rPr>
                <w:rStyle w:val="Strong"/>
                <w:rFonts w:ascii="Arial" w:hAnsi="Arial" w:cs="Arial"/>
                <w:color w:val="0070C0"/>
                <w:sz w:val="20"/>
                <w:szCs w:val="20"/>
              </w:rPr>
              <w:t>Q. 55</w:t>
            </w:r>
          </w:p>
        </w:tc>
        <w:tc>
          <w:tcPr>
            <w:tcW w:w="8828" w:type="dxa"/>
          </w:tcPr>
          <w:p w:rsidR="00C571F5" w:rsidRPr="00241613" w:rsidRDefault="00C571F5" w:rsidP="005A5D63">
            <w:pPr>
              <w:jc w:val="both"/>
              <w:rPr>
                <w:rStyle w:val="Strong"/>
                <w:rFonts w:ascii="Arial" w:hAnsi="Arial" w:cs="Arial"/>
                <w:color w:val="0070C0"/>
                <w:sz w:val="20"/>
                <w:szCs w:val="20"/>
              </w:rPr>
            </w:pPr>
            <w:r w:rsidRPr="00241613">
              <w:rPr>
                <w:rStyle w:val="Strong"/>
                <w:rFonts w:ascii="Arial" w:hAnsi="Arial" w:cs="Arial"/>
                <w:color w:val="0070C0"/>
                <w:sz w:val="20"/>
                <w:szCs w:val="20"/>
              </w:rPr>
              <w:t xml:space="preserve">What are the modes of e-Payment available in the new application? </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Style w:val="Strong"/>
                <w:rFonts w:ascii="Arial" w:hAnsi="Arial" w:cs="Arial"/>
                <w:color w:val="0070C0"/>
                <w:sz w:val="20"/>
                <w:szCs w:val="20"/>
              </w:rPr>
            </w:pPr>
            <w:r w:rsidRPr="00241613">
              <w:rPr>
                <w:rFonts w:ascii="Arial" w:hAnsi="Arial" w:cs="Arial"/>
                <w:bCs/>
                <w:sz w:val="20"/>
                <w:szCs w:val="20"/>
                <w:lang w:val="en-GB"/>
              </w:rPr>
              <w:t>You can make payment using Payment Gateway or using Two way payment systems with the banks which has an agreement with Jharkhand Commercial Tax Department.</w:t>
            </w:r>
          </w:p>
        </w:tc>
      </w:tr>
      <w:tr w:rsidR="00D43997" w:rsidRPr="00241613" w:rsidTr="005A5D63">
        <w:trPr>
          <w:tblCellSpacing w:w="20" w:type="dxa"/>
        </w:trPr>
        <w:tc>
          <w:tcPr>
            <w:tcW w:w="738" w:type="dxa"/>
          </w:tcPr>
          <w:p w:rsidR="00D43997" w:rsidRPr="00241613" w:rsidRDefault="00D43997" w:rsidP="005A5D63">
            <w:pPr>
              <w:rPr>
                <w:rStyle w:val="Strong"/>
                <w:rFonts w:ascii="Arial" w:hAnsi="Arial" w:cs="Arial"/>
                <w:color w:val="0070C0"/>
                <w:sz w:val="20"/>
                <w:szCs w:val="20"/>
              </w:rPr>
            </w:pPr>
          </w:p>
        </w:tc>
        <w:tc>
          <w:tcPr>
            <w:tcW w:w="8828" w:type="dxa"/>
          </w:tcPr>
          <w:p w:rsidR="00D43997" w:rsidRPr="00241613" w:rsidRDefault="00D43997" w:rsidP="005A5D63">
            <w:pPr>
              <w:jc w:val="both"/>
              <w:rPr>
                <w:rFonts w:ascii="Arial" w:hAnsi="Arial" w:cs="Arial"/>
                <w:bCs/>
                <w:sz w:val="20"/>
                <w:szCs w:val="20"/>
                <w:lang w:val="en-GB"/>
              </w:rPr>
            </w:pPr>
          </w:p>
        </w:tc>
      </w:tr>
      <w:tr w:rsidR="00C571F5" w:rsidRPr="00241613" w:rsidTr="005A5D63">
        <w:trPr>
          <w:tblCellSpacing w:w="20" w:type="dxa"/>
        </w:trPr>
        <w:tc>
          <w:tcPr>
            <w:tcW w:w="738" w:type="dxa"/>
          </w:tcPr>
          <w:p w:rsidR="00C571F5" w:rsidRPr="00241613" w:rsidRDefault="00D43997" w:rsidP="00241613">
            <w:pPr>
              <w:rPr>
                <w:rStyle w:val="Strong"/>
                <w:rFonts w:ascii="Arial" w:hAnsi="Arial" w:cs="Arial"/>
                <w:color w:val="0070C0"/>
                <w:sz w:val="20"/>
                <w:szCs w:val="20"/>
              </w:rPr>
            </w:pPr>
            <w:r>
              <w:rPr>
                <w:rStyle w:val="Strong"/>
                <w:rFonts w:ascii="Arial" w:hAnsi="Arial" w:cs="Arial"/>
                <w:color w:val="0070C0"/>
                <w:sz w:val="20"/>
                <w:szCs w:val="20"/>
              </w:rPr>
              <w:t>Q. 56</w:t>
            </w:r>
          </w:p>
        </w:tc>
        <w:tc>
          <w:tcPr>
            <w:tcW w:w="8828" w:type="dxa"/>
          </w:tcPr>
          <w:p w:rsidR="00E42A85" w:rsidRPr="00241613" w:rsidRDefault="00E42A85" w:rsidP="00E42A85">
            <w:pPr>
              <w:jc w:val="both"/>
              <w:rPr>
                <w:rStyle w:val="Strong"/>
                <w:rFonts w:ascii="Arial" w:hAnsi="Arial" w:cs="Arial"/>
                <w:color w:val="0070C0"/>
                <w:sz w:val="20"/>
                <w:szCs w:val="20"/>
              </w:rPr>
            </w:pPr>
            <w:r>
              <w:rPr>
                <w:rStyle w:val="Strong"/>
                <w:rFonts w:ascii="Arial" w:hAnsi="Arial" w:cs="Arial"/>
                <w:color w:val="0070C0"/>
                <w:sz w:val="20"/>
                <w:szCs w:val="20"/>
              </w:rPr>
              <w:t>What is the process of the Two Way Payment System?</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E42A85" w:rsidRDefault="00E42A85" w:rsidP="00E42A85">
            <w:pPr>
              <w:jc w:val="both"/>
              <w:rPr>
                <w:rStyle w:val="Strong"/>
                <w:rFonts w:ascii="Arial" w:hAnsi="Arial" w:cs="Arial"/>
                <w:b w:val="0"/>
                <w:sz w:val="20"/>
                <w:szCs w:val="20"/>
              </w:rPr>
            </w:pPr>
            <w:r>
              <w:rPr>
                <w:rStyle w:val="Strong"/>
                <w:rFonts w:ascii="Arial" w:hAnsi="Arial" w:cs="Arial"/>
                <w:b w:val="0"/>
                <w:sz w:val="20"/>
                <w:szCs w:val="20"/>
              </w:rPr>
              <w:t>Following is the brief of the Process. For the more detail and screen shots, please refer the User Manual.</w:t>
            </w:r>
          </w:p>
          <w:p w:rsidR="00E42A85" w:rsidRPr="00E42A85" w:rsidRDefault="00E42A85" w:rsidP="00E42A85">
            <w:pPr>
              <w:jc w:val="both"/>
              <w:rPr>
                <w:rStyle w:val="Strong"/>
                <w:rFonts w:ascii="Arial" w:hAnsi="Arial" w:cs="Arial"/>
                <w:b w:val="0"/>
                <w:sz w:val="20"/>
                <w:szCs w:val="20"/>
              </w:rPr>
            </w:pPr>
          </w:p>
          <w:p w:rsidR="00E42A85" w:rsidRPr="00E42A85" w:rsidRDefault="00E42A85" w:rsidP="00E42A85">
            <w:pPr>
              <w:pStyle w:val="ListParagraph"/>
              <w:numPr>
                <w:ilvl w:val="0"/>
                <w:numId w:val="7"/>
              </w:numPr>
              <w:jc w:val="both"/>
              <w:rPr>
                <w:rStyle w:val="Strong"/>
                <w:rFonts w:ascii="Arial" w:hAnsi="Arial" w:cs="Arial"/>
                <w:b w:val="0"/>
                <w:sz w:val="20"/>
                <w:szCs w:val="20"/>
              </w:rPr>
            </w:pPr>
            <w:r w:rsidRPr="00E42A85">
              <w:rPr>
                <w:rStyle w:val="Strong"/>
                <w:rFonts w:ascii="Arial" w:hAnsi="Arial" w:cs="Arial"/>
                <w:b w:val="0"/>
                <w:sz w:val="20"/>
                <w:szCs w:val="20"/>
              </w:rPr>
              <w:t>Login on to the Portal using E Mail Id and Password</w:t>
            </w:r>
          </w:p>
          <w:p w:rsidR="00E42A85" w:rsidRPr="00E42A85" w:rsidRDefault="00E42A85" w:rsidP="00E42A85">
            <w:pPr>
              <w:pStyle w:val="ListParagraph"/>
              <w:numPr>
                <w:ilvl w:val="0"/>
                <w:numId w:val="7"/>
              </w:numPr>
              <w:jc w:val="both"/>
              <w:rPr>
                <w:rStyle w:val="Strong"/>
                <w:rFonts w:ascii="Arial" w:hAnsi="Arial" w:cs="Arial"/>
                <w:b w:val="0"/>
                <w:sz w:val="20"/>
                <w:szCs w:val="20"/>
              </w:rPr>
            </w:pPr>
            <w:r w:rsidRPr="00E42A85">
              <w:rPr>
                <w:rStyle w:val="Strong"/>
                <w:rFonts w:ascii="Arial" w:hAnsi="Arial" w:cs="Arial"/>
                <w:b w:val="0"/>
                <w:sz w:val="20"/>
                <w:szCs w:val="20"/>
              </w:rPr>
              <w:t>Basic details of Dealer are auto populated on the challan form and Dealer has to provide details for Payment Period, Tax Period from and to, Purpose for Challan and Amount against each purpose.</w:t>
            </w:r>
          </w:p>
          <w:p w:rsidR="00E42A85" w:rsidRPr="00E42A85" w:rsidRDefault="00E42A85" w:rsidP="00E42A85">
            <w:pPr>
              <w:pStyle w:val="ListParagraph"/>
              <w:numPr>
                <w:ilvl w:val="0"/>
                <w:numId w:val="7"/>
              </w:numPr>
              <w:jc w:val="both"/>
              <w:rPr>
                <w:rStyle w:val="Strong"/>
                <w:rFonts w:ascii="Arial" w:hAnsi="Arial" w:cs="Arial"/>
                <w:b w:val="0"/>
                <w:sz w:val="20"/>
                <w:szCs w:val="20"/>
              </w:rPr>
            </w:pPr>
            <w:r w:rsidRPr="00E42A85">
              <w:rPr>
                <w:rStyle w:val="Strong"/>
                <w:rFonts w:ascii="Arial" w:hAnsi="Arial" w:cs="Arial"/>
                <w:b w:val="0"/>
                <w:sz w:val="20"/>
                <w:szCs w:val="20"/>
              </w:rPr>
              <w:t>Dealer selects bank from the list of banks (currently SBI and IOB are Integrated) through which Dealer wants to make the payment.</w:t>
            </w:r>
          </w:p>
          <w:p w:rsidR="00E42A85" w:rsidRPr="00E42A85" w:rsidRDefault="00E42A85" w:rsidP="00E42A85">
            <w:pPr>
              <w:pStyle w:val="ListParagraph"/>
              <w:numPr>
                <w:ilvl w:val="0"/>
                <w:numId w:val="7"/>
              </w:numPr>
              <w:jc w:val="both"/>
              <w:rPr>
                <w:rStyle w:val="Strong"/>
                <w:rFonts w:ascii="Arial" w:hAnsi="Arial" w:cs="Arial"/>
                <w:b w:val="0"/>
                <w:sz w:val="20"/>
                <w:szCs w:val="20"/>
              </w:rPr>
            </w:pPr>
            <w:r>
              <w:rPr>
                <w:rStyle w:val="Strong"/>
                <w:rFonts w:ascii="Arial" w:hAnsi="Arial" w:cs="Arial"/>
                <w:b w:val="0"/>
                <w:sz w:val="20"/>
                <w:szCs w:val="20"/>
              </w:rPr>
              <w:t>On c</w:t>
            </w:r>
            <w:r w:rsidRPr="00E42A85">
              <w:rPr>
                <w:rStyle w:val="Strong"/>
                <w:rFonts w:ascii="Arial" w:hAnsi="Arial" w:cs="Arial"/>
                <w:b w:val="0"/>
                <w:sz w:val="20"/>
                <w:szCs w:val="20"/>
              </w:rPr>
              <w:t>lick</w:t>
            </w:r>
            <w:r>
              <w:rPr>
                <w:rStyle w:val="Strong"/>
                <w:rFonts w:ascii="Arial" w:hAnsi="Arial" w:cs="Arial"/>
                <w:b w:val="0"/>
                <w:sz w:val="20"/>
                <w:szCs w:val="20"/>
              </w:rPr>
              <w:t>ing</w:t>
            </w:r>
            <w:r w:rsidRPr="00E42A85">
              <w:rPr>
                <w:rStyle w:val="Strong"/>
                <w:rFonts w:ascii="Arial" w:hAnsi="Arial" w:cs="Arial"/>
                <w:b w:val="0"/>
                <w:sz w:val="20"/>
                <w:szCs w:val="20"/>
              </w:rPr>
              <w:t xml:space="preserve"> of </w:t>
            </w:r>
            <w:r>
              <w:rPr>
                <w:rStyle w:val="Strong"/>
                <w:rFonts w:ascii="Arial" w:hAnsi="Arial" w:cs="Arial"/>
                <w:b w:val="0"/>
                <w:sz w:val="20"/>
                <w:szCs w:val="20"/>
              </w:rPr>
              <w:t xml:space="preserve">the </w:t>
            </w:r>
            <w:r w:rsidRPr="00E42A85">
              <w:rPr>
                <w:rStyle w:val="Strong"/>
                <w:rFonts w:ascii="Arial" w:hAnsi="Arial" w:cs="Arial"/>
                <w:b w:val="0"/>
                <w:sz w:val="20"/>
                <w:szCs w:val="20"/>
              </w:rPr>
              <w:t xml:space="preserve">submit button, Dealer would be redirected to the bank’s Web Portal. Dealer has to log on to the bank’s portal using his Internet Banking Id and password as </w:t>
            </w:r>
            <w:r w:rsidRPr="00E42A85">
              <w:rPr>
                <w:rStyle w:val="Strong"/>
                <w:rFonts w:ascii="Arial" w:hAnsi="Arial" w:cs="Arial"/>
                <w:b w:val="0"/>
                <w:sz w:val="20"/>
                <w:szCs w:val="20"/>
              </w:rPr>
              <w:lastRenderedPageBreak/>
              <w:t>provided by the bank.</w:t>
            </w:r>
          </w:p>
          <w:p w:rsidR="00E42A85" w:rsidRPr="00E42A85" w:rsidRDefault="00E42A85" w:rsidP="00E42A85">
            <w:pPr>
              <w:pStyle w:val="ListParagraph"/>
              <w:numPr>
                <w:ilvl w:val="0"/>
                <w:numId w:val="7"/>
              </w:numPr>
              <w:jc w:val="both"/>
              <w:rPr>
                <w:rStyle w:val="Strong"/>
                <w:rFonts w:ascii="Arial" w:hAnsi="Arial" w:cs="Arial"/>
                <w:b w:val="0"/>
                <w:sz w:val="20"/>
                <w:szCs w:val="20"/>
              </w:rPr>
            </w:pPr>
            <w:r w:rsidRPr="00E42A85">
              <w:rPr>
                <w:rStyle w:val="Strong"/>
                <w:rFonts w:ascii="Arial" w:hAnsi="Arial" w:cs="Arial"/>
                <w:b w:val="0"/>
                <w:sz w:val="20"/>
                <w:szCs w:val="20"/>
              </w:rPr>
              <w:t xml:space="preserve">If the net banking user name and password are correct then the page with all the information which the Dealer had filled on the JCTD portal (e-Payment) will be shown on the bank’s portal. </w:t>
            </w:r>
          </w:p>
          <w:p w:rsidR="00E42A85" w:rsidRPr="00E42A85" w:rsidRDefault="00E42A85" w:rsidP="00E42A85">
            <w:pPr>
              <w:pStyle w:val="ListParagraph"/>
              <w:numPr>
                <w:ilvl w:val="0"/>
                <w:numId w:val="7"/>
              </w:numPr>
              <w:jc w:val="both"/>
              <w:rPr>
                <w:rStyle w:val="Strong"/>
                <w:rFonts w:ascii="Arial" w:hAnsi="Arial" w:cs="Arial"/>
                <w:b w:val="0"/>
                <w:sz w:val="20"/>
                <w:szCs w:val="20"/>
              </w:rPr>
            </w:pPr>
            <w:r w:rsidRPr="00E42A85">
              <w:rPr>
                <w:rStyle w:val="Strong"/>
                <w:rFonts w:ascii="Arial" w:hAnsi="Arial" w:cs="Arial"/>
                <w:b w:val="0"/>
                <w:sz w:val="20"/>
                <w:szCs w:val="20"/>
              </w:rPr>
              <w:t xml:space="preserve">Dealer will have to select the account from which he wants to make e-Payment and hit the confirm button. </w:t>
            </w:r>
          </w:p>
          <w:p w:rsidR="00E42A85" w:rsidRPr="00E42A85" w:rsidRDefault="00E42A85" w:rsidP="00E42A85">
            <w:pPr>
              <w:pStyle w:val="ListParagraph"/>
              <w:numPr>
                <w:ilvl w:val="0"/>
                <w:numId w:val="7"/>
              </w:numPr>
              <w:jc w:val="both"/>
              <w:rPr>
                <w:rStyle w:val="Strong"/>
                <w:rFonts w:ascii="Arial" w:hAnsi="Arial" w:cs="Arial"/>
                <w:b w:val="0"/>
                <w:sz w:val="20"/>
                <w:szCs w:val="20"/>
              </w:rPr>
            </w:pPr>
            <w:r w:rsidRPr="00E42A85">
              <w:rPr>
                <w:rStyle w:val="Strong"/>
                <w:rFonts w:ascii="Arial" w:hAnsi="Arial" w:cs="Arial"/>
                <w:b w:val="0"/>
                <w:sz w:val="20"/>
                <w:szCs w:val="20"/>
              </w:rPr>
              <w:t xml:space="preserve">Banks portal will display a verification screen where the Dealer can view all the details of the Payment - On confirmation, Dealer has to enter transaction password and then the payment will be debited from his/ her account. </w:t>
            </w:r>
          </w:p>
          <w:p w:rsidR="00E42A85" w:rsidRPr="00E42A85" w:rsidRDefault="00E42A85" w:rsidP="00E42A85">
            <w:pPr>
              <w:pStyle w:val="ListParagraph"/>
              <w:numPr>
                <w:ilvl w:val="0"/>
                <w:numId w:val="7"/>
              </w:numPr>
              <w:jc w:val="both"/>
              <w:rPr>
                <w:rStyle w:val="Strong"/>
                <w:rFonts w:ascii="Arial" w:hAnsi="Arial" w:cs="Arial"/>
                <w:b w:val="0"/>
                <w:sz w:val="20"/>
                <w:szCs w:val="20"/>
              </w:rPr>
            </w:pPr>
            <w:r w:rsidRPr="00E42A85">
              <w:rPr>
                <w:rStyle w:val="Strong"/>
                <w:rFonts w:ascii="Arial" w:hAnsi="Arial" w:cs="Arial"/>
                <w:b w:val="0"/>
                <w:sz w:val="20"/>
                <w:szCs w:val="20"/>
              </w:rPr>
              <w:t xml:space="preserve">Once this activity completes successfully, a payment confirmation message will be displayed. A unique reference number (Transaction Id) will also be generated by the bank and displayed as confirmation. The dealer will be provided a link for viewing the Challan details. </w:t>
            </w:r>
          </w:p>
          <w:p w:rsidR="00E42A85" w:rsidRPr="00E42A85" w:rsidRDefault="00E42A85" w:rsidP="00E42A85">
            <w:pPr>
              <w:pStyle w:val="ListParagraph"/>
              <w:numPr>
                <w:ilvl w:val="0"/>
                <w:numId w:val="7"/>
              </w:numPr>
              <w:jc w:val="both"/>
              <w:rPr>
                <w:rStyle w:val="Strong"/>
                <w:rFonts w:ascii="Arial" w:hAnsi="Arial" w:cs="Arial"/>
                <w:b w:val="0"/>
                <w:sz w:val="20"/>
                <w:szCs w:val="20"/>
              </w:rPr>
            </w:pPr>
            <w:r w:rsidRPr="00E42A85">
              <w:rPr>
                <w:rStyle w:val="Strong"/>
                <w:rFonts w:ascii="Arial" w:hAnsi="Arial" w:cs="Arial"/>
                <w:b w:val="0"/>
                <w:sz w:val="20"/>
                <w:szCs w:val="20"/>
              </w:rPr>
              <w:t xml:space="preserve">E-Receipt will be generated which contains all the details of payment along with a unique Challan Identification Number (CIN). This is the unique number generated at bank’s end to uniquely identify all Challan payments. </w:t>
            </w:r>
          </w:p>
          <w:p w:rsidR="00E42A85" w:rsidRPr="00E42A85" w:rsidRDefault="00E42A85" w:rsidP="00E42A85">
            <w:pPr>
              <w:pStyle w:val="ListParagraph"/>
              <w:numPr>
                <w:ilvl w:val="0"/>
                <w:numId w:val="7"/>
              </w:numPr>
              <w:jc w:val="both"/>
              <w:rPr>
                <w:rStyle w:val="Strong"/>
                <w:rFonts w:ascii="Arial" w:hAnsi="Arial" w:cs="Arial"/>
                <w:b w:val="0"/>
                <w:sz w:val="20"/>
                <w:szCs w:val="20"/>
              </w:rPr>
            </w:pPr>
            <w:r w:rsidRPr="00E42A85">
              <w:rPr>
                <w:rStyle w:val="Strong"/>
                <w:rFonts w:ascii="Arial" w:hAnsi="Arial" w:cs="Arial"/>
                <w:b w:val="0"/>
                <w:sz w:val="20"/>
                <w:szCs w:val="20"/>
              </w:rPr>
              <w:t>Once the payment is done, Dealer will be redirected back to the JCTD web portal after few seconds, where the unique bank reference number and CIN number will be displayed.</w:t>
            </w:r>
          </w:p>
          <w:p w:rsidR="00C571F5" w:rsidRPr="00E42A85" w:rsidRDefault="00E42A85" w:rsidP="00E42A85">
            <w:pPr>
              <w:pStyle w:val="ListParagraph"/>
              <w:numPr>
                <w:ilvl w:val="0"/>
                <w:numId w:val="7"/>
              </w:numPr>
              <w:jc w:val="both"/>
              <w:rPr>
                <w:rStyle w:val="Strong"/>
                <w:rFonts w:ascii="Arial" w:hAnsi="Arial" w:cs="Arial"/>
                <w:b w:val="0"/>
                <w:sz w:val="20"/>
                <w:szCs w:val="20"/>
              </w:rPr>
            </w:pPr>
            <w:r w:rsidRPr="00E42A85">
              <w:rPr>
                <w:rStyle w:val="Strong"/>
                <w:rFonts w:ascii="Arial" w:hAnsi="Arial" w:cs="Arial"/>
                <w:b w:val="0"/>
                <w:sz w:val="20"/>
                <w:szCs w:val="20"/>
              </w:rPr>
              <w:t>Data gets updated in the Commercial Tax Database against the Challan if the transaction is successfully reverted back to the Commercial Tax Portal from Bank’s Portal.</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Style w:val="Strong"/>
                <w:rFonts w:ascii="Arial" w:hAnsi="Arial" w:cs="Arial"/>
                <w:b w:val="0"/>
                <w:sz w:val="20"/>
                <w:szCs w:val="20"/>
              </w:rPr>
            </w:pPr>
          </w:p>
        </w:tc>
      </w:tr>
      <w:tr w:rsidR="00E42A85" w:rsidRPr="00241613" w:rsidTr="005A5D63">
        <w:trPr>
          <w:tblCellSpacing w:w="20" w:type="dxa"/>
        </w:trPr>
        <w:tc>
          <w:tcPr>
            <w:tcW w:w="738" w:type="dxa"/>
          </w:tcPr>
          <w:p w:rsidR="00E42A85" w:rsidRPr="00241613" w:rsidRDefault="00E42A85" w:rsidP="00C20DCD">
            <w:pPr>
              <w:rPr>
                <w:rStyle w:val="Strong"/>
                <w:rFonts w:ascii="Arial" w:hAnsi="Arial" w:cs="Arial"/>
                <w:color w:val="0070C0"/>
                <w:sz w:val="20"/>
                <w:szCs w:val="20"/>
              </w:rPr>
            </w:pPr>
            <w:r>
              <w:rPr>
                <w:rStyle w:val="Strong"/>
                <w:rFonts w:ascii="Arial" w:hAnsi="Arial" w:cs="Arial"/>
                <w:color w:val="0070C0"/>
                <w:sz w:val="20"/>
                <w:szCs w:val="20"/>
              </w:rPr>
              <w:t>Q. 5</w:t>
            </w:r>
            <w:r w:rsidR="00105D3D">
              <w:rPr>
                <w:rStyle w:val="Strong"/>
                <w:rFonts w:ascii="Arial" w:hAnsi="Arial" w:cs="Arial"/>
                <w:color w:val="0070C0"/>
                <w:sz w:val="20"/>
                <w:szCs w:val="20"/>
              </w:rPr>
              <w:t>7</w:t>
            </w:r>
          </w:p>
        </w:tc>
        <w:tc>
          <w:tcPr>
            <w:tcW w:w="8828" w:type="dxa"/>
          </w:tcPr>
          <w:p w:rsidR="00E42A85" w:rsidRPr="00241613" w:rsidRDefault="00E42A85" w:rsidP="00C20DCD">
            <w:pPr>
              <w:jc w:val="both"/>
              <w:rPr>
                <w:rStyle w:val="Strong"/>
                <w:rFonts w:ascii="Arial" w:hAnsi="Arial" w:cs="Arial"/>
                <w:color w:val="0070C0"/>
                <w:sz w:val="20"/>
                <w:szCs w:val="20"/>
              </w:rPr>
            </w:pPr>
            <w:r w:rsidRPr="00241613">
              <w:rPr>
                <w:rStyle w:val="Strong"/>
                <w:rFonts w:ascii="Arial" w:hAnsi="Arial" w:cs="Arial"/>
                <w:color w:val="0070C0"/>
                <w:sz w:val="20"/>
                <w:szCs w:val="20"/>
              </w:rPr>
              <w:t>Can I pay taxes through my local bank?</w:t>
            </w:r>
          </w:p>
        </w:tc>
      </w:tr>
      <w:tr w:rsidR="00E42A85" w:rsidRPr="00241613" w:rsidTr="005A5D63">
        <w:trPr>
          <w:tblCellSpacing w:w="20" w:type="dxa"/>
        </w:trPr>
        <w:tc>
          <w:tcPr>
            <w:tcW w:w="738" w:type="dxa"/>
          </w:tcPr>
          <w:p w:rsidR="00E42A85" w:rsidRPr="00241613" w:rsidRDefault="00E42A85" w:rsidP="00C20DCD">
            <w:pPr>
              <w:rPr>
                <w:rStyle w:val="Strong"/>
                <w:rFonts w:ascii="Arial" w:hAnsi="Arial" w:cs="Arial"/>
                <w:color w:val="0070C0"/>
                <w:sz w:val="20"/>
                <w:szCs w:val="20"/>
              </w:rPr>
            </w:pPr>
          </w:p>
        </w:tc>
        <w:tc>
          <w:tcPr>
            <w:tcW w:w="8828" w:type="dxa"/>
          </w:tcPr>
          <w:p w:rsidR="00E42A85" w:rsidRPr="00241613" w:rsidRDefault="00E42A85" w:rsidP="00C20DCD">
            <w:pPr>
              <w:jc w:val="both"/>
              <w:rPr>
                <w:rStyle w:val="Strong"/>
                <w:rFonts w:ascii="Arial" w:hAnsi="Arial" w:cs="Arial"/>
                <w:b w:val="0"/>
                <w:sz w:val="20"/>
                <w:szCs w:val="20"/>
              </w:rPr>
            </w:pPr>
            <w:r w:rsidRPr="006E39CF">
              <w:rPr>
                <w:rStyle w:val="Strong"/>
                <w:rFonts w:ascii="Arial" w:hAnsi="Arial" w:cs="Arial"/>
                <w:b w:val="0"/>
                <w:sz w:val="20"/>
                <w:szCs w:val="20"/>
              </w:rPr>
              <w:t>Yes, as long as the bank in which you have an account, has an agreement with Jharkhand Commercial Tax Department</w:t>
            </w:r>
            <w:r w:rsidR="00105D3D">
              <w:rPr>
                <w:rStyle w:val="Strong"/>
                <w:rFonts w:ascii="Arial" w:hAnsi="Arial" w:cs="Arial"/>
                <w:b w:val="0"/>
                <w:sz w:val="20"/>
                <w:szCs w:val="20"/>
              </w:rPr>
              <w:t xml:space="preserve"> and made the integration. C</w:t>
            </w:r>
            <w:r w:rsidR="00105D3D" w:rsidRPr="00E42A85">
              <w:rPr>
                <w:rStyle w:val="Strong"/>
                <w:rFonts w:ascii="Arial" w:hAnsi="Arial" w:cs="Arial"/>
                <w:b w:val="0"/>
                <w:sz w:val="20"/>
                <w:szCs w:val="20"/>
              </w:rPr>
              <w:t>urrently SBI and IOB are Integrated</w:t>
            </w:r>
            <w:r w:rsidR="00105D3D">
              <w:rPr>
                <w:rStyle w:val="Strong"/>
                <w:rFonts w:ascii="Arial" w:hAnsi="Arial" w:cs="Arial"/>
                <w:b w:val="0"/>
                <w:sz w:val="20"/>
                <w:szCs w:val="20"/>
              </w:rPr>
              <w:t>.</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Style w:val="Strong"/>
                <w:rFonts w:ascii="Arial" w:hAnsi="Arial" w:cs="Arial"/>
                <w:color w:val="0070C0"/>
                <w:sz w:val="20"/>
                <w:szCs w:val="20"/>
              </w:rPr>
            </w:pPr>
          </w:p>
        </w:tc>
      </w:tr>
      <w:tr w:rsidR="00C571F5" w:rsidRPr="00241613" w:rsidTr="005A5D63">
        <w:trPr>
          <w:tblCellSpacing w:w="20" w:type="dxa"/>
        </w:trPr>
        <w:tc>
          <w:tcPr>
            <w:tcW w:w="738" w:type="dxa"/>
          </w:tcPr>
          <w:p w:rsidR="00C571F5" w:rsidRPr="00241613" w:rsidRDefault="00D43997" w:rsidP="00241613">
            <w:pPr>
              <w:rPr>
                <w:rStyle w:val="Strong"/>
                <w:rFonts w:ascii="Arial" w:hAnsi="Arial" w:cs="Arial"/>
                <w:color w:val="0070C0"/>
                <w:sz w:val="20"/>
                <w:szCs w:val="20"/>
              </w:rPr>
            </w:pPr>
            <w:r>
              <w:rPr>
                <w:rStyle w:val="Strong"/>
                <w:rFonts w:ascii="Arial" w:hAnsi="Arial" w:cs="Arial"/>
                <w:color w:val="0070C0"/>
                <w:sz w:val="20"/>
                <w:szCs w:val="20"/>
              </w:rPr>
              <w:t>Q. 58</w:t>
            </w:r>
          </w:p>
        </w:tc>
        <w:tc>
          <w:tcPr>
            <w:tcW w:w="8828" w:type="dxa"/>
          </w:tcPr>
          <w:p w:rsidR="00C571F5" w:rsidRPr="00241613" w:rsidRDefault="00C571F5" w:rsidP="00E16FCE">
            <w:pPr>
              <w:jc w:val="both"/>
              <w:rPr>
                <w:rStyle w:val="Strong"/>
                <w:rFonts w:ascii="Arial" w:hAnsi="Arial" w:cs="Arial"/>
                <w:color w:val="0070C0"/>
                <w:sz w:val="20"/>
                <w:szCs w:val="20"/>
              </w:rPr>
            </w:pPr>
            <w:r w:rsidRPr="00241613">
              <w:rPr>
                <w:rStyle w:val="Strong"/>
                <w:rFonts w:ascii="Arial" w:hAnsi="Arial" w:cs="Arial"/>
                <w:color w:val="0070C0"/>
                <w:sz w:val="20"/>
                <w:szCs w:val="20"/>
              </w:rPr>
              <w:t>What is the due date for making payment of tax?</w:t>
            </w:r>
          </w:p>
        </w:tc>
      </w:tr>
      <w:tr w:rsidR="00C571F5" w:rsidRPr="00241613" w:rsidTr="005A5D63">
        <w:trPr>
          <w:tblCellSpacing w:w="20" w:type="dxa"/>
        </w:trPr>
        <w:tc>
          <w:tcPr>
            <w:tcW w:w="738" w:type="dxa"/>
          </w:tcPr>
          <w:p w:rsidR="00C571F5" w:rsidRPr="00241613" w:rsidRDefault="00C571F5" w:rsidP="00241613">
            <w:pPr>
              <w:rPr>
                <w:rStyle w:val="Strong"/>
                <w:rFonts w:ascii="Arial" w:hAnsi="Arial" w:cs="Arial"/>
                <w:color w:val="0070C0"/>
                <w:sz w:val="20"/>
                <w:szCs w:val="20"/>
              </w:rPr>
            </w:pPr>
          </w:p>
        </w:tc>
        <w:tc>
          <w:tcPr>
            <w:tcW w:w="8828" w:type="dxa"/>
          </w:tcPr>
          <w:p w:rsidR="00C571F5" w:rsidRPr="00241613" w:rsidRDefault="00C571F5" w:rsidP="00241613">
            <w:pPr>
              <w:jc w:val="both"/>
              <w:rPr>
                <w:rStyle w:val="Strong"/>
                <w:rFonts w:ascii="Arial" w:hAnsi="Arial" w:cs="Arial"/>
                <w:b w:val="0"/>
                <w:sz w:val="20"/>
                <w:szCs w:val="20"/>
              </w:rPr>
            </w:pPr>
            <w:r w:rsidRPr="00241613">
              <w:rPr>
                <w:rStyle w:val="Strong"/>
                <w:rFonts w:ascii="Arial" w:hAnsi="Arial" w:cs="Arial"/>
                <w:b w:val="0"/>
                <w:sz w:val="20"/>
                <w:szCs w:val="20"/>
              </w:rPr>
              <w:t>The tax shall be paid not later than 15</w:t>
            </w:r>
            <w:r w:rsidRPr="00241613">
              <w:rPr>
                <w:rStyle w:val="Strong"/>
                <w:rFonts w:ascii="Arial" w:hAnsi="Arial" w:cs="Arial"/>
                <w:b w:val="0"/>
                <w:sz w:val="20"/>
                <w:szCs w:val="20"/>
                <w:vertAlign w:val="superscript"/>
              </w:rPr>
              <w:t>th</w:t>
            </w:r>
            <w:r w:rsidRPr="00241613">
              <w:rPr>
                <w:rStyle w:val="Strong"/>
                <w:rFonts w:ascii="Arial" w:hAnsi="Arial" w:cs="Arial"/>
                <w:b w:val="0"/>
                <w:sz w:val="20"/>
                <w:szCs w:val="20"/>
              </w:rPr>
              <w:t xml:space="preserve"> day after the end of that month.</w:t>
            </w:r>
          </w:p>
          <w:p w:rsidR="00C571F5" w:rsidRPr="00241613" w:rsidRDefault="00C571F5" w:rsidP="00241613">
            <w:pPr>
              <w:jc w:val="both"/>
              <w:rPr>
                <w:rStyle w:val="Strong"/>
                <w:rFonts w:ascii="Arial" w:hAnsi="Arial" w:cs="Arial"/>
                <w:b w:val="0"/>
                <w:sz w:val="20"/>
                <w:szCs w:val="20"/>
              </w:rPr>
            </w:pPr>
            <w:r w:rsidRPr="00241613">
              <w:rPr>
                <w:rStyle w:val="Strong"/>
                <w:rFonts w:ascii="Arial" w:hAnsi="Arial" w:cs="Arial"/>
                <w:b w:val="0"/>
                <w:sz w:val="20"/>
                <w:szCs w:val="20"/>
              </w:rPr>
              <w:t>For presumptive and composite tax Dealer, tax shall be paid not later than 15</w:t>
            </w:r>
            <w:r w:rsidRPr="00241613">
              <w:rPr>
                <w:rStyle w:val="Strong"/>
                <w:rFonts w:ascii="Arial" w:hAnsi="Arial" w:cs="Arial"/>
                <w:b w:val="0"/>
                <w:sz w:val="20"/>
                <w:szCs w:val="20"/>
                <w:vertAlign w:val="superscript"/>
              </w:rPr>
              <w:t>th</w:t>
            </w:r>
            <w:r w:rsidRPr="00241613">
              <w:rPr>
                <w:rStyle w:val="Strong"/>
                <w:rFonts w:ascii="Arial" w:hAnsi="Arial" w:cs="Arial"/>
                <w:b w:val="0"/>
                <w:sz w:val="20"/>
                <w:szCs w:val="20"/>
              </w:rPr>
              <w:t xml:space="preserve"> day after the end of that quarter.</w:t>
            </w:r>
          </w:p>
        </w:tc>
      </w:tr>
      <w:tr w:rsidR="00C571F5" w:rsidRPr="00241613" w:rsidTr="005A5D63">
        <w:trPr>
          <w:tblCellSpacing w:w="20" w:type="dxa"/>
        </w:trPr>
        <w:tc>
          <w:tcPr>
            <w:tcW w:w="738" w:type="dxa"/>
          </w:tcPr>
          <w:p w:rsidR="00C571F5" w:rsidRPr="00241613" w:rsidRDefault="00D43997" w:rsidP="00CB0E02">
            <w:pPr>
              <w:rPr>
                <w:rStyle w:val="Strong"/>
                <w:rFonts w:ascii="Arial" w:hAnsi="Arial" w:cs="Arial"/>
                <w:color w:val="0070C0"/>
                <w:sz w:val="20"/>
                <w:szCs w:val="20"/>
              </w:rPr>
            </w:pPr>
            <w:r>
              <w:rPr>
                <w:rStyle w:val="Strong"/>
                <w:rFonts w:ascii="Arial" w:hAnsi="Arial" w:cs="Arial"/>
                <w:color w:val="0070C0"/>
                <w:sz w:val="20"/>
                <w:szCs w:val="20"/>
              </w:rPr>
              <w:t>Q. 59</w:t>
            </w:r>
          </w:p>
        </w:tc>
        <w:tc>
          <w:tcPr>
            <w:tcW w:w="8828" w:type="dxa"/>
          </w:tcPr>
          <w:p w:rsidR="00C571F5" w:rsidRPr="00241613" w:rsidRDefault="00C571F5" w:rsidP="002379B0">
            <w:pPr>
              <w:jc w:val="both"/>
              <w:rPr>
                <w:rStyle w:val="Strong"/>
                <w:rFonts w:ascii="Arial" w:hAnsi="Arial" w:cs="Arial"/>
                <w:color w:val="0070C0"/>
                <w:sz w:val="20"/>
                <w:szCs w:val="20"/>
              </w:rPr>
            </w:pPr>
            <w:r w:rsidRPr="00241613">
              <w:rPr>
                <w:rStyle w:val="Strong"/>
                <w:rFonts w:ascii="Arial" w:hAnsi="Arial" w:cs="Arial"/>
                <w:color w:val="0070C0"/>
                <w:sz w:val="20"/>
                <w:szCs w:val="20"/>
              </w:rPr>
              <w:t>If payment of tax is not made within due date, any notice or reminders will be sent?</w:t>
            </w:r>
          </w:p>
        </w:tc>
      </w:tr>
      <w:tr w:rsidR="00C571F5" w:rsidRPr="00241613" w:rsidTr="005A5D63">
        <w:trPr>
          <w:tblCellSpacing w:w="20" w:type="dxa"/>
        </w:trPr>
        <w:tc>
          <w:tcPr>
            <w:tcW w:w="738" w:type="dxa"/>
          </w:tcPr>
          <w:p w:rsidR="00C571F5" w:rsidRPr="00241613" w:rsidRDefault="00C571F5" w:rsidP="00CB0E02">
            <w:pPr>
              <w:rPr>
                <w:rStyle w:val="Strong"/>
                <w:rFonts w:ascii="Arial" w:hAnsi="Arial" w:cs="Arial"/>
                <w:color w:val="0070C0"/>
                <w:sz w:val="20"/>
                <w:szCs w:val="20"/>
              </w:rPr>
            </w:pPr>
          </w:p>
        </w:tc>
        <w:tc>
          <w:tcPr>
            <w:tcW w:w="8828" w:type="dxa"/>
          </w:tcPr>
          <w:p w:rsidR="00C571F5" w:rsidRPr="00241613" w:rsidRDefault="00C571F5" w:rsidP="002379B0">
            <w:pPr>
              <w:jc w:val="both"/>
              <w:rPr>
                <w:rStyle w:val="Strong"/>
                <w:rFonts w:ascii="Arial" w:hAnsi="Arial" w:cs="Arial"/>
                <w:b w:val="0"/>
                <w:sz w:val="20"/>
                <w:szCs w:val="20"/>
              </w:rPr>
            </w:pPr>
            <w:r w:rsidRPr="00241613">
              <w:rPr>
                <w:rStyle w:val="Strong"/>
                <w:rFonts w:ascii="Arial" w:hAnsi="Arial" w:cs="Arial"/>
                <w:b w:val="0"/>
                <w:sz w:val="20"/>
                <w:szCs w:val="20"/>
              </w:rPr>
              <w:t>Yes, if payment is not made within due date, defaulter notice will be sent automatically to all the dealers. Interest calculation on late payment of tax will be done by the application.</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Style w:val="Strong"/>
                <w:rFonts w:ascii="Arial" w:hAnsi="Arial" w:cs="Arial"/>
                <w:b w:val="0"/>
                <w:sz w:val="20"/>
                <w:szCs w:val="20"/>
              </w:rPr>
            </w:pPr>
          </w:p>
        </w:tc>
      </w:tr>
      <w:tr w:rsidR="00C571F5" w:rsidRPr="00241613" w:rsidTr="005A5D63">
        <w:trPr>
          <w:tblCellSpacing w:w="20" w:type="dxa"/>
        </w:trPr>
        <w:tc>
          <w:tcPr>
            <w:tcW w:w="9606" w:type="dxa"/>
            <w:gridSpan w:val="2"/>
            <w:shd w:val="clear" w:color="auto" w:fill="B8CCE4" w:themeFill="accent1" w:themeFillTint="66"/>
          </w:tcPr>
          <w:p w:rsidR="00C571F5" w:rsidRPr="00241613" w:rsidRDefault="00C571F5" w:rsidP="005A5D63">
            <w:pPr>
              <w:jc w:val="both"/>
              <w:rPr>
                <w:rStyle w:val="Strong"/>
                <w:rFonts w:ascii="Arial" w:hAnsi="Arial" w:cs="Arial"/>
                <w:sz w:val="20"/>
                <w:szCs w:val="20"/>
              </w:rPr>
            </w:pPr>
            <w:r w:rsidRPr="00241613">
              <w:rPr>
                <w:rStyle w:val="Strong"/>
                <w:rFonts w:ascii="Arial" w:hAnsi="Arial" w:cs="Arial"/>
                <w:sz w:val="20"/>
                <w:szCs w:val="20"/>
              </w:rPr>
              <w:t>Central &amp; Local Form Management</w:t>
            </w:r>
          </w:p>
        </w:tc>
      </w:tr>
      <w:tr w:rsidR="00C571F5" w:rsidRPr="00241613" w:rsidTr="005A5D63">
        <w:trPr>
          <w:tblCellSpacing w:w="20" w:type="dxa"/>
        </w:trPr>
        <w:tc>
          <w:tcPr>
            <w:tcW w:w="738" w:type="dxa"/>
          </w:tcPr>
          <w:p w:rsidR="00C571F5" w:rsidRPr="00241613" w:rsidRDefault="00D43997" w:rsidP="005A5D63">
            <w:pPr>
              <w:rPr>
                <w:rStyle w:val="Strong"/>
                <w:rFonts w:ascii="Arial" w:hAnsi="Arial" w:cs="Arial"/>
                <w:color w:val="0070C0"/>
                <w:sz w:val="20"/>
                <w:szCs w:val="20"/>
              </w:rPr>
            </w:pPr>
            <w:r>
              <w:rPr>
                <w:rStyle w:val="Strong"/>
                <w:rFonts w:ascii="Arial" w:hAnsi="Arial" w:cs="Arial"/>
                <w:color w:val="0070C0"/>
                <w:sz w:val="20"/>
                <w:szCs w:val="20"/>
              </w:rPr>
              <w:t>Q. 60</w:t>
            </w:r>
          </w:p>
        </w:tc>
        <w:tc>
          <w:tcPr>
            <w:tcW w:w="8828" w:type="dxa"/>
          </w:tcPr>
          <w:p w:rsidR="00C571F5" w:rsidRPr="00241613" w:rsidRDefault="00C571F5" w:rsidP="008624FA">
            <w:pPr>
              <w:jc w:val="both"/>
              <w:rPr>
                <w:rStyle w:val="Strong"/>
                <w:rFonts w:ascii="Arial" w:hAnsi="Arial" w:cs="Arial"/>
                <w:b w:val="0"/>
                <w:sz w:val="20"/>
                <w:szCs w:val="20"/>
              </w:rPr>
            </w:pPr>
            <w:r w:rsidRPr="00241613">
              <w:rPr>
                <w:rStyle w:val="Strong"/>
                <w:rFonts w:ascii="Arial" w:hAnsi="Arial" w:cs="Arial"/>
                <w:color w:val="0070C0"/>
                <w:sz w:val="20"/>
                <w:szCs w:val="20"/>
              </w:rPr>
              <w:t>Can a Registered Dealer under VAT apply for SUGAM (G), SUGAM (B) and CST Forms?</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F97AC0">
            <w:pPr>
              <w:jc w:val="both"/>
              <w:rPr>
                <w:rStyle w:val="Strong"/>
                <w:rFonts w:ascii="Arial" w:hAnsi="Arial" w:cs="Arial"/>
                <w:b w:val="0"/>
                <w:sz w:val="20"/>
                <w:szCs w:val="20"/>
              </w:rPr>
            </w:pPr>
            <w:r w:rsidRPr="00241613">
              <w:rPr>
                <w:rStyle w:val="Strong"/>
                <w:rFonts w:ascii="Arial" w:hAnsi="Arial" w:cs="Arial"/>
                <w:b w:val="0"/>
                <w:sz w:val="20"/>
                <w:szCs w:val="20"/>
              </w:rPr>
              <w:t>No, Dealers registered under VAT and CST can apply for SUGAM (G), SUGAM (B) and CST Forms.  Dealers registered under VAT, can apply for SUGAM (P) only.</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Style w:val="Strong"/>
                <w:rFonts w:ascii="Arial" w:hAnsi="Arial" w:cs="Arial"/>
                <w:b w:val="0"/>
                <w:sz w:val="20"/>
                <w:szCs w:val="20"/>
              </w:rPr>
            </w:pPr>
          </w:p>
        </w:tc>
      </w:tr>
      <w:tr w:rsidR="00C571F5" w:rsidRPr="00241613" w:rsidTr="005A5D63">
        <w:trPr>
          <w:tblCellSpacing w:w="20" w:type="dxa"/>
        </w:trPr>
        <w:tc>
          <w:tcPr>
            <w:tcW w:w="738" w:type="dxa"/>
          </w:tcPr>
          <w:p w:rsidR="00C571F5" w:rsidRPr="00241613" w:rsidRDefault="00D43997" w:rsidP="005A5D63">
            <w:pPr>
              <w:rPr>
                <w:rStyle w:val="Strong"/>
                <w:rFonts w:ascii="Arial" w:hAnsi="Arial" w:cs="Arial"/>
                <w:color w:val="0070C0"/>
                <w:sz w:val="20"/>
                <w:szCs w:val="20"/>
              </w:rPr>
            </w:pPr>
            <w:r>
              <w:rPr>
                <w:rStyle w:val="Strong"/>
                <w:rFonts w:ascii="Arial" w:hAnsi="Arial" w:cs="Arial"/>
                <w:color w:val="0070C0"/>
                <w:sz w:val="20"/>
                <w:szCs w:val="20"/>
              </w:rPr>
              <w:t>Q. 61</w:t>
            </w:r>
          </w:p>
        </w:tc>
        <w:tc>
          <w:tcPr>
            <w:tcW w:w="8828" w:type="dxa"/>
          </w:tcPr>
          <w:p w:rsidR="00C571F5" w:rsidRPr="00241613" w:rsidRDefault="00C571F5" w:rsidP="005A5D63">
            <w:pPr>
              <w:jc w:val="both"/>
              <w:rPr>
                <w:rStyle w:val="Strong"/>
                <w:rFonts w:ascii="Arial" w:hAnsi="Arial" w:cs="Arial"/>
                <w:b w:val="0"/>
                <w:sz w:val="20"/>
                <w:szCs w:val="20"/>
              </w:rPr>
            </w:pPr>
            <w:r w:rsidRPr="00241613">
              <w:rPr>
                <w:rStyle w:val="Strong"/>
                <w:rFonts w:ascii="Arial" w:hAnsi="Arial" w:cs="Arial"/>
                <w:color w:val="0070C0"/>
                <w:sz w:val="20"/>
                <w:szCs w:val="20"/>
              </w:rPr>
              <w:t>Whether Dealer can apply for cancellation of already generated road permit or CST forms?</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F97AC0">
            <w:pPr>
              <w:jc w:val="both"/>
              <w:rPr>
                <w:rStyle w:val="Strong"/>
                <w:rFonts w:ascii="Arial" w:hAnsi="Arial" w:cs="Arial"/>
                <w:b w:val="0"/>
                <w:sz w:val="20"/>
                <w:szCs w:val="20"/>
              </w:rPr>
            </w:pPr>
            <w:r w:rsidRPr="00241613">
              <w:rPr>
                <w:rStyle w:val="Strong"/>
                <w:rFonts w:ascii="Arial" w:hAnsi="Arial" w:cs="Arial"/>
                <w:b w:val="0"/>
                <w:sz w:val="20"/>
                <w:szCs w:val="20"/>
              </w:rPr>
              <w:t xml:space="preserve">Yes, dealer can apply for cancellation for already generated permit and CST forms within prescribed period. </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jc w:val="both"/>
              <w:rPr>
                <w:rStyle w:val="Strong"/>
                <w:rFonts w:ascii="Arial" w:hAnsi="Arial" w:cs="Arial"/>
                <w:b w:val="0"/>
                <w:sz w:val="20"/>
                <w:szCs w:val="20"/>
              </w:rPr>
            </w:pPr>
          </w:p>
        </w:tc>
      </w:tr>
      <w:tr w:rsidR="00C571F5" w:rsidRPr="00241613" w:rsidTr="005A5D63">
        <w:trPr>
          <w:tblCellSpacing w:w="20" w:type="dxa"/>
        </w:trPr>
        <w:tc>
          <w:tcPr>
            <w:tcW w:w="738" w:type="dxa"/>
          </w:tcPr>
          <w:p w:rsidR="00C571F5" w:rsidRPr="00241613" w:rsidRDefault="00D43997" w:rsidP="005A5D63">
            <w:pPr>
              <w:rPr>
                <w:rStyle w:val="Strong"/>
                <w:rFonts w:ascii="Arial" w:hAnsi="Arial" w:cs="Arial"/>
                <w:color w:val="0070C0"/>
                <w:sz w:val="20"/>
                <w:szCs w:val="20"/>
              </w:rPr>
            </w:pPr>
            <w:r>
              <w:rPr>
                <w:rStyle w:val="Strong"/>
                <w:rFonts w:ascii="Arial" w:hAnsi="Arial" w:cs="Arial"/>
                <w:color w:val="0070C0"/>
                <w:sz w:val="20"/>
                <w:szCs w:val="20"/>
              </w:rPr>
              <w:t>Q. 62</w:t>
            </w:r>
          </w:p>
        </w:tc>
        <w:tc>
          <w:tcPr>
            <w:tcW w:w="8828" w:type="dxa"/>
          </w:tcPr>
          <w:p w:rsidR="00C571F5" w:rsidRPr="00241613" w:rsidRDefault="00C571F5" w:rsidP="00F0673E">
            <w:pPr>
              <w:jc w:val="both"/>
              <w:rPr>
                <w:rStyle w:val="Strong"/>
                <w:rFonts w:ascii="Arial" w:hAnsi="Arial" w:cs="Arial"/>
                <w:b w:val="0"/>
                <w:sz w:val="20"/>
                <w:szCs w:val="20"/>
              </w:rPr>
            </w:pPr>
            <w:r w:rsidRPr="00241613">
              <w:rPr>
                <w:rStyle w:val="Strong"/>
                <w:rFonts w:ascii="Arial" w:hAnsi="Arial" w:cs="Arial"/>
                <w:color w:val="0070C0"/>
                <w:sz w:val="20"/>
                <w:szCs w:val="20"/>
              </w:rPr>
              <w:t>What shall Dealer do in case of change in vehicle (Transhipment) for already generated Road Permits?</w:t>
            </w:r>
            <w:r w:rsidRPr="00241613">
              <w:rPr>
                <w:rStyle w:val="Strong"/>
                <w:rFonts w:ascii="Arial" w:hAnsi="Arial" w:cs="Arial"/>
                <w:b w:val="0"/>
                <w:sz w:val="20"/>
                <w:szCs w:val="20"/>
              </w:rPr>
              <w:t xml:space="preserve"> </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F0673E">
            <w:pPr>
              <w:jc w:val="both"/>
              <w:rPr>
                <w:rStyle w:val="Strong"/>
                <w:rFonts w:ascii="Arial" w:hAnsi="Arial" w:cs="Arial"/>
                <w:b w:val="0"/>
                <w:sz w:val="20"/>
                <w:szCs w:val="20"/>
              </w:rPr>
            </w:pPr>
            <w:r w:rsidRPr="00241613">
              <w:rPr>
                <w:rStyle w:val="Strong"/>
                <w:rFonts w:ascii="Arial" w:hAnsi="Arial" w:cs="Arial"/>
                <w:b w:val="0"/>
                <w:sz w:val="20"/>
                <w:szCs w:val="20"/>
              </w:rPr>
              <w:t>Dealer can update the changed vehicle details using the Transhipment functionality available in Road permits.</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pStyle w:val="Default"/>
              <w:rPr>
                <w:rFonts w:ascii="Arial" w:hAnsi="Arial" w:cs="Arial"/>
                <w:sz w:val="20"/>
                <w:szCs w:val="20"/>
              </w:rPr>
            </w:pPr>
          </w:p>
        </w:tc>
      </w:tr>
      <w:tr w:rsidR="00C571F5" w:rsidRPr="00241613" w:rsidTr="005A5D63">
        <w:trPr>
          <w:tblCellSpacing w:w="20" w:type="dxa"/>
        </w:trPr>
        <w:tc>
          <w:tcPr>
            <w:tcW w:w="738" w:type="dxa"/>
          </w:tcPr>
          <w:p w:rsidR="00C571F5" w:rsidRPr="00241613" w:rsidRDefault="00D43997" w:rsidP="005A5D63">
            <w:pPr>
              <w:rPr>
                <w:rStyle w:val="Strong"/>
                <w:rFonts w:ascii="Arial" w:hAnsi="Arial" w:cs="Arial"/>
                <w:color w:val="0070C0"/>
                <w:sz w:val="20"/>
                <w:szCs w:val="20"/>
              </w:rPr>
            </w:pPr>
            <w:r>
              <w:rPr>
                <w:rStyle w:val="Strong"/>
                <w:rFonts w:ascii="Arial" w:hAnsi="Arial" w:cs="Arial"/>
                <w:color w:val="0070C0"/>
                <w:sz w:val="20"/>
                <w:szCs w:val="20"/>
              </w:rPr>
              <w:t>Q. 63</w:t>
            </w:r>
          </w:p>
        </w:tc>
        <w:tc>
          <w:tcPr>
            <w:tcW w:w="8828" w:type="dxa"/>
          </w:tcPr>
          <w:p w:rsidR="00C571F5" w:rsidRPr="00241613" w:rsidRDefault="00C571F5" w:rsidP="00F0673E">
            <w:pPr>
              <w:jc w:val="both"/>
              <w:rPr>
                <w:rFonts w:ascii="Arial" w:hAnsi="Arial" w:cs="Arial"/>
                <w:sz w:val="20"/>
                <w:szCs w:val="20"/>
              </w:rPr>
            </w:pPr>
            <w:r w:rsidRPr="00241613">
              <w:rPr>
                <w:rStyle w:val="Strong"/>
                <w:rFonts w:ascii="Arial" w:hAnsi="Arial" w:cs="Arial"/>
                <w:bCs w:val="0"/>
                <w:color w:val="0070C0"/>
                <w:sz w:val="20"/>
                <w:szCs w:val="20"/>
              </w:rPr>
              <w:t>When this new facility for Online EI, EII, H Forms will start?</w:t>
            </w:r>
            <w:r w:rsidRPr="00241613">
              <w:rPr>
                <w:rFonts w:ascii="Arial" w:hAnsi="Arial" w:cs="Arial"/>
                <w:bCs/>
                <w:sz w:val="20"/>
                <w:szCs w:val="20"/>
              </w:rPr>
              <w:t xml:space="preserve"> </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0C4A9D">
            <w:pPr>
              <w:pStyle w:val="Default"/>
              <w:rPr>
                <w:rFonts w:ascii="Arial" w:hAnsi="Arial" w:cs="Arial"/>
                <w:sz w:val="20"/>
                <w:szCs w:val="20"/>
              </w:rPr>
            </w:pPr>
            <w:r w:rsidRPr="00241613">
              <w:rPr>
                <w:rFonts w:ascii="Arial" w:hAnsi="Arial" w:cs="Arial"/>
                <w:sz w:val="20"/>
                <w:szCs w:val="20"/>
              </w:rPr>
              <w:t xml:space="preserve"> It will be started from October-December, 2014. </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pStyle w:val="Default"/>
              <w:rPr>
                <w:rFonts w:ascii="Arial" w:hAnsi="Arial" w:cs="Arial"/>
                <w:sz w:val="20"/>
                <w:szCs w:val="20"/>
              </w:rPr>
            </w:pPr>
          </w:p>
        </w:tc>
      </w:tr>
      <w:tr w:rsidR="00C571F5" w:rsidRPr="00241613" w:rsidTr="005A5D63">
        <w:trPr>
          <w:tblCellSpacing w:w="20" w:type="dxa"/>
        </w:trPr>
        <w:tc>
          <w:tcPr>
            <w:tcW w:w="738" w:type="dxa"/>
          </w:tcPr>
          <w:p w:rsidR="00C571F5" w:rsidRPr="00241613" w:rsidRDefault="00D43997" w:rsidP="005A5D63">
            <w:pPr>
              <w:jc w:val="both"/>
              <w:rPr>
                <w:rStyle w:val="Strong"/>
                <w:rFonts w:ascii="Arial" w:hAnsi="Arial" w:cs="Arial"/>
                <w:color w:val="0070C0"/>
                <w:sz w:val="20"/>
                <w:szCs w:val="20"/>
              </w:rPr>
            </w:pPr>
            <w:r>
              <w:rPr>
                <w:rStyle w:val="Strong"/>
                <w:rFonts w:ascii="Arial" w:hAnsi="Arial" w:cs="Arial"/>
                <w:color w:val="0070C0"/>
                <w:sz w:val="20"/>
                <w:szCs w:val="20"/>
              </w:rPr>
              <w:t>Q. 64</w:t>
            </w:r>
          </w:p>
        </w:tc>
        <w:tc>
          <w:tcPr>
            <w:tcW w:w="8828" w:type="dxa"/>
          </w:tcPr>
          <w:p w:rsidR="00C571F5" w:rsidRPr="00241613" w:rsidRDefault="00C571F5" w:rsidP="005A5D63">
            <w:pPr>
              <w:pStyle w:val="Default"/>
              <w:jc w:val="both"/>
              <w:rPr>
                <w:rStyle w:val="Strong"/>
                <w:rFonts w:ascii="Arial" w:hAnsi="Arial" w:cs="Arial"/>
                <w:color w:val="0070C0"/>
                <w:sz w:val="20"/>
                <w:szCs w:val="20"/>
              </w:rPr>
            </w:pPr>
            <w:r w:rsidRPr="00241613">
              <w:rPr>
                <w:rStyle w:val="Strong"/>
                <w:rFonts w:ascii="Arial" w:hAnsi="Arial" w:cs="Arial"/>
                <w:color w:val="0070C0"/>
                <w:sz w:val="20"/>
                <w:szCs w:val="20"/>
              </w:rPr>
              <w:t xml:space="preserve">When can I request for Online Central Forms? </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316017">
            <w:pPr>
              <w:pStyle w:val="Default"/>
              <w:rPr>
                <w:rFonts w:ascii="Arial" w:hAnsi="Arial" w:cs="Arial"/>
                <w:sz w:val="20"/>
                <w:szCs w:val="20"/>
              </w:rPr>
            </w:pPr>
            <w:r w:rsidRPr="00241613">
              <w:rPr>
                <w:rFonts w:ascii="Arial" w:hAnsi="Arial" w:cs="Arial"/>
                <w:sz w:val="20"/>
                <w:szCs w:val="20"/>
              </w:rPr>
              <w:t>You can request for CST forms only after the respective quarter is completed and you have filed  e-Returns (VAT &amp; CST) and made online payments of admitted tax for the respective period.</w:t>
            </w:r>
          </w:p>
        </w:tc>
      </w:tr>
      <w:tr w:rsidR="00C571F5" w:rsidRPr="00241613" w:rsidTr="005A5D63">
        <w:trPr>
          <w:tblCellSpacing w:w="20" w:type="dxa"/>
        </w:trPr>
        <w:tc>
          <w:tcPr>
            <w:tcW w:w="738" w:type="dxa"/>
          </w:tcPr>
          <w:p w:rsidR="00C571F5" w:rsidRPr="00241613" w:rsidRDefault="00C571F5" w:rsidP="005A5D63">
            <w:pPr>
              <w:jc w:val="both"/>
              <w:rPr>
                <w:rStyle w:val="Strong"/>
                <w:rFonts w:ascii="Arial" w:hAnsi="Arial" w:cs="Arial"/>
                <w:color w:val="0070C0"/>
                <w:sz w:val="20"/>
                <w:szCs w:val="20"/>
              </w:rPr>
            </w:pPr>
          </w:p>
        </w:tc>
        <w:tc>
          <w:tcPr>
            <w:tcW w:w="8828" w:type="dxa"/>
          </w:tcPr>
          <w:p w:rsidR="00C571F5" w:rsidRPr="00241613" w:rsidRDefault="00C571F5" w:rsidP="005A5D63">
            <w:pPr>
              <w:pStyle w:val="Default"/>
              <w:jc w:val="both"/>
              <w:rPr>
                <w:rStyle w:val="Strong"/>
                <w:rFonts w:ascii="Arial" w:hAnsi="Arial" w:cs="Arial"/>
                <w:color w:val="0070C0"/>
                <w:sz w:val="20"/>
                <w:szCs w:val="20"/>
              </w:rPr>
            </w:pPr>
          </w:p>
        </w:tc>
      </w:tr>
      <w:tr w:rsidR="00C571F5" w:rsidRPr="00241613" w:rsidTr="005A5D63">
        <w:trPr>
          <w:tblCellSpacing w:w="20" w:type="dxa"/>
        </w:trPr>
        <w:tc>
          <w:tcPr>
            <w:tcW w:w="738" w:type="dxa"/>
          </w:tcPr>
          <w:p w:rsidR="00C571F5" w:rsidRPr="00241613" w:rsidRDefault="00D43997" w:rsidP="005A5D63">
            <w:pPr>
              <w:pStyle w:val="Default"/>
              <w:jc w:val="both"/>
              <w:rPr>
                <w:rStyle w:val="Strong"/>
                <w:rFonts w:ascii="Arial" w:hAnsi="Arial" w:cs="Arial"/>
                <w:color w:val="0070C0"/>
                <w:sz w:val="20"/>
                <w:szCs w:val="20"/>
              </w:rPr>
            </w:pPr>
            <w:r>
              <w:rPr>
                <w:rStyle w:val="Strong"/>
                <w:rFonts w:ascii="Arial" w:hAnsi="Arial" w:cs="Arial"/>
                <w:color w:val="0070C0"/>
                <w:sz w:val="20"/>
                <w:szCs w:val="20"/>
              </w:rPr>
              <w:t>Q. 65</w:t>
            </w:r>
          </w:p>
        </w:tc>
        <w:tc>
          <w:tcPr>
            <w:tcW w:w="8828" w:type="dxa"/>
          </w:tcPr>
          <w:p w:rsidR="00C571F5" w:rsidRPr="00241613" w:rsidRDefault="00C571F5" w:rsidP="009877CA">
            <w:pPr>
              <w:pStyle w:val="Default"/>
              <w:jc w:val="both"/>
              <w:rPr>
                <w:rStyle w:val="Strong"/>
                <w:rFonts w:ascii="Arial" w:hAnsi="Arial" w:cs="Arial"/>
                <w:color w:val="0070C0"/>
                <w:sz w:val="20"/>
                <w:szCs w:val="20"/>
              </w:rPr>
            </w:pPr>
            <w:r w:rsidRPr="00241613">
              <w:rPr>
                <w:rStyle w:val="Strong"/>
                <w:rFonts w:ascii="Arial" w:hAnsi="Arial" w:cs="Arial"/>
                <w:color w:val="0070C0"/>
                <w:sz w:val="20"/>
                <w:szCs w:val="20"/>
              </w:rPr>
              <w:t xml:space="preserve">I have submitted my original returns and generated CST forms. Now I find some mistakes in VAT/CST returns, Can I revise returns and regenerate CST forms based on these revised returns? </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9877CA">
            <w:pPr>
              <w:autoSpaceDE w:val="0"/>
              <w:autoSpaceDN w:val="0"/>
              <w:adjustRightInd w:val="0"/>
              <w:spacing w:after="68"/>
              <w:rPr>
                <w:rFonts w:ascii="Arial" w:hAnsi="Arial" w:cs="Arial"/>
                <w:sz w:val="20"/>
                <w:szCs w:val="20"/>
              </w:rPr>
            </w:pPr>
            <w:r w:rsidRPr="00241613">
              <w:rPr>
                <w:rFonts w:ascii="Arial" w:hAnsi="Arial" w:cs="Arial"/>
                <w:color w:val="000000"/>
                <w:sz w:val="20"/>
                <w:szCs w:val="20"/>
              </w:rPr>
              <w:t>Yes, you can file your revised returns and can regenerate the CST forms.</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pStyle w:val="Default"/>
              <w:rPr>
                <w:rFonts w:ascii="Arial" w:hAnsi="Arial" w:cs="Arial"/>
                <w:sz w:val="20"/>
                <w:szCs w:val="20"/>
              </w:rPr>
            </w:pPr>
          </w:p>
        </w:tc>
      </w:tr>
      <w:tr w:rsidR="00C571F5" w:rsidRPr="00241613" w:rsidTr="005A5D63">
        <w:trPr>
          <w:tblCellSpacing w:w="20" w:type="dxa"/>
        </w:trPr>
        <w:tc>
          <w:tcPr>
            <w:tcW w:w="738" w:type="dxa"/>
          </w:tcPr>
          <w:p w:rsidR="00C571F5" w:rsidRPr="00241613" w:rsidRDefault="00D43997" w:rsidP="005A5D63">
            <w:pPr>
              <w:pStyle w:val="Default"/>
              <w:jc w:val="both"/>
              <w:rPr>
                <w:rStyle w:val="Strong"/>
                <w:rFonts w:ascii="Arial" w:hAnsi="Arial" w:cs="Arial"/>
                <w:color w:val="0070C0"/>
                <w:sz w:val="20"/>
                <w:szCs w:val="20"/>
              </w:rPr>
            </w:pPr>
            <w:r>
              <w:rPr>
                <w:rStyle w:val="Strong"/>
                <w:rFonts w:ascii="Arial" w:hAnsi="Arial" w:cs="Arial"/>
                <w:color w:val="0070C0"/>
                <w:sz w:val="20"/>
                <w:szCs w:val="20"/>
              </w:rPr>
              <w:t>Q. 66</w:t>
            </w:r>
          </w:p>
        </w:tc>
        <w:tc>
          <w:tcPr>
            <w:tcW w:w="8828" w:type="dxa"/>
          </w:tcPr>
          <w:p w:rsidR="00C571F5" w:rsidRPr="00241613" w:rsidRDefault="00C571F5" w:rsidP="005A5D63">
            <w:pPr>
              <w:pStyle w:val="Default"/>
              <w:jc w:val="both"/>
              <w:rPr>
                <w:rStyle w:val="Strong"/>
                <w:rFonts w:ascii="Arial" w:hAnsi="Arial" w:cs="Arial"/>
                <w:color w:val="0070C0"/>
                <w:sz w:val="20"/>
                <w:szCs w:val="20"/>
              </w:rPr>
            </w:pPr>
            <w:r w:rsidRPr="00241613">
              <w:rPr>
                <w:rStyle w:val="Strong"/>
                <w:rFonts w:ascii="Arial" w:hAnsi="Arial" w:cs="Arial"/>
                <w:color w:val="0070C0"/>
                <w:sz w:val="20"/>
                <w:szCs w:val="20"/>
              </w:rPr>
              <w:t xml:space="preserve">How can I track the CST Forms request Status? </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9877CA">
            <w:pPr>
              <w:pStyle w:val="Default"/>
              <w:rPr>
                <w:rFonts w:ascii="Arial" w:hAnsi="Arial" w:cs="Arial"/>
                <w:sz w:val="20"/>
                <w:szCs w:val="20"/>
              </w:rPr>
            </w:pPr>
            <w:r w:rsidRPr="00241613">
              <w:rPr>
                <w:rFonts w:ascii="Arial" w:hAnsi="Arial" w:cs="Arial"/>
                <w:sz w:val="20"/>
                <w:szCs w:val="20"/>
              </w:rPr>
              <w:t xml:space="preserve">You can check the status of your CST forms request in your login at JHCTD Web Portal under the menu e-Services-&gt;e-CST Forms Status. </w:t>
            </w: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5A5D63">
            <w:pPr>
              <w:pStyle w:val="Default"/>
              <w:rPr>
                <w:rFonts w:ascii="Arial" w:hAnsi="Arial" w:cs="Arial"/>
                <w:sz w:val="20"/>
                <w:szCs w:val="20"/>
              </w:rPr>
            </w:pPr>
          </w:p>
        </w:tc>
      </w:tr>
      <w:tr w:rsidR="00C571F5" w:rsidRPr="00241613" w:rsidTr="005A5D63">
        <w:trPr>
          <w:tblCellSpacing w:w="20" w:type="dxa"/>
        </w:trPr>
        <w:tc>
          <w:tcPr>
            <w:tcW w:w="738" w:type="dxa"/>
          </w:tcPr>
          <w:p w:rsidR="00C571F5" w:rsidRPr="00241613" w:rsidRDefault="00D43997" w:rsidP="005A5D63">
            <w:pPr>
              <w:pStyle w:val="Default"/>
              <w:jc w:val="both"/>
              <w:rPr>
                <w:rStyle w:val="Strong"/>
                <w:rFonts w:ascii="Arial" w:hAnsi="Arial" w:cs="Arial"/>
                <w:color w:val="0070C0"/>
                <w:sz w:val="20"/>
                <w:szCs w:val="20"/>
              </w:rPr>
            </w:pPr>
            <w:r>
              <w:rPr>
                <w:rStyle w:val="Strong"/>
                <w:rFonts w:ascii="Arial" w:hAnsi="Arial" w:cs="Arial"/>
                <w:color w:val="0070C0"/>
                <w:sz w:val="20"/>
                <w:szCs w:val="20"/>
              </w:rPr>
              <w:t>Q. 67</w:t>
            </w:r>
          </w:p>
        </w:tc>
        <w:tc>
          <w:tcPr>
            <w:tcW w:w="8828" w:type="dxa"/>
          </w:tcPr>
          <w:p w:rsidR="00C571F5" w:rsidRPr="00241613" w:rsidRDefault="00C571F5" w:rsidP="005A5D63">
            <w:pPr>
              <w:pStyle w:val="Default"/>
              <w:jc w:val="both"/>
              <w:rPr>
                <w:rStyle w:val="Strong"/>
                <w:rFonts w:ascii="Arial" w:hAnsi="Arial" w:cs="Arial"/>
                <w:color w:val="0070C0"/>
                <w:sz w:val="20"/>
                <w:szCs w:val="20"/>
              </w:rPr>
            </w:pPr>
            <w:r w:rsidRPr="00241613">
              <w:rPr>
                <w:rStyle w:val="Strong"/>
                <w:rFonts w:ascii="Arial" w:hAnsi="Arial" w:cs="Arial"/>
                <w:color w:val="0070C0"/>
                <w:sz w:val="20"/>
                <w:szCs w:val="20"/>
              </w:rPr>
              <w:t xml:space="preserve">How do I share the CST forms generated in my login? </w:t>
            </w:r>
          </w:p>
          <w:p w:rsidR="00C571F5" w:rsidRPr="00241613" w:rsidRDefault="00C571F5" w:rsidP="005A5D63">
            <w:pPr>
              <w:pStyle w:val="Default"/>
              <w:jc w:val="both"/>
              <w:rPr>
                <w:rStyle w:val="Strong"/>
                <w:rFonts w:ascii="Arial" w:hAnsi="Arial" w:cs="Arial"/>
                <w:color w:val="0070C0"/>
                <w:sz w:val="20"/>
                <w:szCs w:val="20"/>
              </w:rPr>
            </w:pPr>
          </w:p>
        </w:tc>
      </w:tr>
      <w:tr w:rsidR="00C571F5" w:rsidRPr="00241613" w:rsidTr="005A5D63">
        <w:trPr>
          <w:tblCellSpacing w:w="20" w:type="dxa"/>
        </w:trPr>
        <w:tc>
          <w:tcPr>
            <w:tcW w:w="738" w:type="dxa"/>
          </w:tcPr>
          <w:p w:rsidR="00C571F5" w:rsidRPr="00241613" w:rsidRDefault="00C571F5" w:rsidP="005A5D63">
            <w:pPr>
              <w:rPr>
                <w:rStyle w:val="Strong"/>
                <w:rFonts w:ascii="Arial" w:hAnsi="Arial" w:cs="Arial"/>
                <w:color w:val="0070C0"/>
                <w:sz w:val="20"/>
                <w:szCs w:val="20"/>
              </w:rPr>
            </w:pPr>
          </w:p>
        </w:tc>
        <w:tc>
          <w:tcPr>
            <w:tcW w:w="8828" w:type="dxa"/>
          </w:tcPr>
          <w:p w:rsidR="00C571F5" w:rsidRPr="00241613" w:rsidRDefault="00C571F5" w:rsidP="00276262">
            <w:pPr>
              <w:pStyle w:val="Default"/>
              <w:rPr>
                <w:rFonts w:ascii="Arial" w:hAnsi="Arial" w:cs="Arial"/>
                <w:sz w:val="20"/>
                <w:szCs w:val="20"/>
              </w:rPr>
            </w:pPr>
            <w:r w:rsidRPr="00241613">
              <w:rPr>
                <w:rFonts w:ascii="Arial" w:hAnsi="Arial" w:cs="Arial"/>
                <w:sz w:val="20"/>
                <w:szCs w:val="20"/>
              </w:rPr>
              <w:t>You can share the hardcopy of the CST form PDF as generated from your login as well as the softcopy.</w:t>
            </w:r>
          </w:p>
        </w:tc>
      </w:tr>
      <w:tr w:rsidR="00C571F5" w:rsidRPr="00241613" w:rsidTr="00241613">
        <w:trPr>
          <w:tblCellSpacing w:w="20" w:type="dxa"/>
        </w:trPr>
        <w:tc>
          <w:tcPr>
            <w:tcW w:w="9606" w:type="dxa"/>
            <w:gridSpan w:val="2"/>
            <w:shd w:val="clear" w:color="auto" w:fill="B8CCE4" w:themeFill="accent1" w:themeFillTint="66"/>
          </w:tcPr>
          <w:p w:rsidR="00C571F5" w:rsidRPr="00241613" w:rsidRDefault="00C571F5" w:rsidP="00BF2542">
            <w:pPr>
              <w:jc w:val="both"/>
              <w:rPr>
                <w:rStyle w:val="Strong"/>
                <w:rFonts w:ascii="Arial" w:hAnsi="Arial" w:cs="Arial"/>
                <w:sz w:val="20"/>
                <w:szCs w:val="20"/>
              </w:rPr>
            </w:pPr>
            <w:r w:rsidRPr="00241613">
              <w:rPr>
                <w:rStyle w:val="Strong"/>
                <w:rFonts w:ascii="Arial" w:hAnsi="Arial" w:cs="Arial"/>
                <w:sz w:val="20"/>
                <w:szCs w:val="20"/>
              </w:rPr>
              <w:t>TDN</w:t>
            </w:r>
          </w:p>
        </w:tc>
      </w:tr>
      <w:tr w:rsidR="00C571F5" w:rsidRPr="00241613" w:rsidTr="00241613">
        <w:trPr>
          <w:tblCellSpacing w:w="20" w:type="dxa"/>
        </w:trPr>
        <w:tc>
          <w:tcPr>
            <w:tcW w:w="738" w:type="dxa"/>
          </w:tcPr>
          <w:p w:rsidR="00C571F5" w:rsidRPr="00241613" w:rsidRDefault="00C571F5" w:rsidP="00EA5EDC">
            <w:pPr>
              <w:pStyle w:val="Default"/>
              <w:jc w:val="both"/>
              <w:rPr>
                <w:rStyle w:val="Strong"/>
                <w:rFonts w:ascii="Arial" w:hAnsi="Arial" w:cs="Arial"/>
                <w:color w:val="0070C0"/>
                <w:sz w:val="20"/>
                <w:szCs w:val="20"/>
              </w:rPr>
            </w:pPr>
            <w:r w:rsidRPr="00241613">
              <w:rPr>
                <w:rStyle w:val="Strong"/>
                <w:rFonts w:ascii="Arial" w:hAnsi="Arial" w:cs="Arial"/>
                <w:color w:val="0070C0"/>
                <w:sz w:val="20"/>
                <w:szCs w:val="20"/>
              </w:rPr>
              <w:t>Q.</w:t>
            </w:r>
            <w:r>
              <w:rPr>
                <w:rStyle w:val="Strong"/>
                <w:rFonts w:ascii="Arial" w:hAnsi="Arial" w:cs="Arial"/>
                <w:color w:val="0070C0"/>
                <w:sz w:val="20"/>
                <w:szCs w:val="20"/>
              </w:rPr>
              <w:t xml:space="preserve"> </w:t>
            </w:r>
            <w:r w:rsidR="00D43997">
              <w:rPr>
                <w:rStyle w:val="Strong"/>
                <w:rFonts w:ascii="Arial" w:hAnsi="Arial" w:cs="Arial"/>
                <w:color w:val="0070C0"/>
                <w:sz w:val="20"/>
                <w:szCs w:val="20"/>
              </w:rPr>
              <w:t>68</w:t>
            </w:r>
          </w:p>
        </w:tc>
        <w:tc>
          <w:tcPr>
            <w:tcW w:w="8828" w:type="dxa"/>
          </w:tcPr>
          <w:p w:rsidR="00C571F5" w:rsidRPr="00241613" w:rsidRDefault="00C571F5" w:rsidP="00EA5EDC">
            <w:pPr>
              <w:pStyle w:val="Default"/>
              <w:jc w:val="both"/>
              <w:rPr>
                <w:rStyle w:val="Strong"/>
                <w:rFonts w:ascii="Arial" w:hAnsi="Arial" w:cs="Arial"/>
                <w:color w:val="0070C0"/>
                <w:sz w:val="20"/>
                <w:szCs w:val="20"/>
              </w:rPr>
            </w:pPr>
            <w:r w:rsidRPr="00241613">
              <w:rPr>
                <w:rStyle w:val="Strong"/>
                <w:rFonts w:ascii="Arial" w:hAnsi="Arial" w:cs="Arial"/>
                <w:color w:val="0070C0"/>
                <w:sz w:val="20"/>
                <w:szCs w:val="20"/>
              </w:rPr>
              <w:t>I am a Contractee/ Deductor, whether I need to be Registered in Commercial Tax?</w:t>
            </w:r>
          </w:p>
        </w:tc>
      </w:tr>
      <w:tr w:rsidR="00C571F5" w:rsidRPr="00241613" w:rsidTr="00241613">
        <w:trPr>
          <w:tblCellSpacing w:w="20" w:type="dxa"/>
        </w:trPr>
        <w:tc>
          <w:tcPr>
            <w:tcW w:w="738" w:type="dxa"/>
          </w:tcPr>
          <w:p w:rsidR="00C571F5" w:rsidRPr="00241613" w:rsidRDefault="00C571F5" w:rsidP="00241613">
            <w:pPr>
              <w:rPr>
                <w:rStyle w:val="Strong"/>
                <w:rFonts w:ascii="Arial" w:hAnsi="Arial" w:cs="Arial"/>
                <w:color w:val="0070C0"/>
                <w:sz w:val="20"/>
                <w:szCs w:val="20"/>
              </w:rPr>
            </w:pPr>
          </w:p>
        </w:tc>
        <w:tc>
          <w:tcPr>
            <w:tcW w:w="8828" w:type="dxa"/>
          </w:tcPr>
          <w:p w:rsidR="00C571F5" w:rsidRPr="00241613" w:rsidRDefault="00C571F5" w:rsidP="00EA5EDC">
            <w:pPr>
              <w:pStyle w:val="Default"/>
              <w:rPr>
                <w:rFonts w:ascii="Arial" w:hAnsi="Arial" w:cs="Arial"/>
                <w:sz w:val="20"/>
                <w:szCs w:val="20"/>
              </w:rPr>
            </w:pPr>
            <w:r w:rsidRPr="00241613">
              <w:rPr>
                <w:rFonts w:ascii="Arial" w:hAnsi="Arial" w:cs="Arial"/>
                <w:sz w:val="20"/>
                <w:szCs w:val="20"/>
              </w:rPr>
              <w:t>Yes, you need to enroll yourself in the new ‘Application for allotment of Tax Deduction Number’ Form available in the new application. You will be issued a ‘CERTIFICATE OF ENROLMENT’ after successful verification of your application.</w:t>
            </w:r>
          </w:p>
        </w:tc>
      </w:tr>
      <w:tr w:rsidR="006E39CF" w:rsidRPr="00241613" w:rsidTr="00241613">
        <w:trPr>
          <w:tblCellSpacing w:w="20" w:type="dxa"/>
        </w:trPr>
        <w:tc>
          <w:tcPr>
            <w:tcW w:w="738" w:type="dxa"/>
          </w:tcPr>
          <w:p w:rsidR="006E39CF" w:rsidRPr="00241613" w:rsidRDefault="006E39CF" w:rsidP="00241613">
            <w:pPr>
              <w:rPr>
                <w:rStyle w:val="Strong"/>
                <w:rFonts w:ascii="Arial" w:hAnsi="Arial" w:cs="Arial"/>
                <w:color w:val="0070C0"/>
                <w:sz w:val="20"/>
                <w:szCs w:val="20"/>
              </w:rPr>
            </w:pPr>
          </w:p>
        </w:tc>
        <w:tc>
          <w:tcPr>
            <w:tcW w:w="8828" w:type="dxa"/>
          </w:tcPr>
          <w:p w:rsidR="006E39CF" w:rsidRPr="00241613" w:rsidRDefault="006E39CF" w:rsidP="00EA5EDC">
            <w:pPr>
              <w:pStyle w:val="Default"/>
              <w:rPr>
                <w:rFonts w:ascii="Arial" w:hAnsi="Arial" w:cs="Arial"/>
                <w:sz w:val="20"/>
                <w:szCs w:val="20"/>
              </w:rPr>
            </w:pPr>
          </w:p>
        </w:tc>
      </w:tr>
      <w:tr w:rsidR="006E39CF" w:rsidRPr="00241613" w:rsidTr="00241613">
        <w:trPr>
          <w:tblCellSpacing w:w="20" w:type="dxa"/>
        </w:trPr>
        <w:tc>
          <w:tcPr>
            <w:tcW w:w="738" w:type="dxa"/>
          </w:tcPr>
          <w:p w:rsidR="006E39CF" w:rsidRPr="00241613" w:rsidRDefault="006E39CF" w:rsidP="00C20DCD">
            <w:pPr>
              <w:pStyle w:val="Default"/>
              <w:jc w:val="both"/>
              <w:rPr>
                <w:rStyle w:val="Strong"/>
                <w:rFonts w:ascii="Arial" w:hAnsi="Arial" w:cs="Arial"/>
                <w:color w:val="0070C0"/>
                <w:sz w:val="20"/>
                <w:szCs w:val="20"/>
              </w:rPr>
            </w:pPr>
            <w:r w:rsidRPr="00241613">
              <w:rPr>
                <w:rStyle w:val="Strong"/>
                <w:rFonts w:ascii="Arial" w:hAnsi="Arial" w:cs="Arial"/>
                <w:color w:val="0070C0"/>
                <w:sz w:val="20"/>
                <w:szCs w:val="20"/>
              </w:rPr>
              <w:t>Q.</w:t>
            </w:r>
            <w:r>
              <w:rPr>
                <w:rStyle w:val="Strong"/>
                <w:rFonts w:ascii="Arial" w:hAnsi="Arial" w:cs="Arial"/>
                <w:color w:val="0070C0"/>
                <w:sz w:val="20"/>
                <w:szCs w:val="20"/>
              </w:rPr>
              <w:t xml:space="preserve"> </w:t>
            </w:r>
            <w:r w:rsidR="00D43997">
              <w:rPr>
                <w:rStyle w:val="Strong"/>
                <w:rFonts w:ascii="Arial" w:hAnsi="Arial" w:cs="Arial"/>
                <w:color w:val="0070C0"/>
                <w:sz w:val="20"/>
                <w:szCs w:val="20"/>
              </w:rPr>
              <w:t>69</w:t>
            </w:r>
          </w:p>
        </w:tc>
        <w:tc>
          <w:tcPr>
            <w:tcW w:w="8828" w:type="dxa"/>
          </w:tcPr>
          <w:p w:rsidR="006E39CF" w:rsidRPr="00241613" w:rsidRDefault="006E39CF" w:rsidP="00C20DCD">
            <w:pPr>
              <w:pStyle w:val="Default"/>
              <w:jc w:val="both"/>
              <w:rPr>
                <w:rStyle w:val="Strong"/>
                <w:rFonts w:ascii="Arial" w:hAnsi="Arial" w:cs="Arial"/>
                <w:color w:val="0070C0"/>
                <w:sz w:val="20"/>
                <w:szCs w:val="20"/>
              </w:rPr>
            </w:pPr>
            <w:r>
              <w:rPr>
                <w:rStyle w:val="Strong"/>
                <w:rFonts w:ascii="Arial" w:hAnsi="Arial" w:cs="Arial"/>
                <w:color w:val="0070C0"/>
                <w:sz w:val="20"/>
                <w:szCs w:val="20"/>
              </w:rPr>
              <w:t>Whether I need to file any Return for the tax deducted and deposited by me</w:t>
            </w:r>
          </w:p>
        </w:tc>
      </w:tr>
      <w:tr w:rsidR="006E39CF" w:rsidRPr="00241613" w:rsidTr="00241613">
        <w:trPr>
          <w:tblCellSpacing w:w="20" w:type="dxa"/>
        </w:trPr>
        <w:tc>
          <w:tcPr>
            <w:tcW w:w="738" w:type="dxa"/>
          </w:tcPr>
          <w:p w:rsidR="006E39CF" w:rsidRPr="006E39CF" w:rsidRDefault="006E39CF" w:rsidP="00C20DCD">
            <w:pPr>
              <w:rPr>
                <w:rStyle w:val="Strong"/>
                <w:rFonts w:ascii="Arial" w:hAnsi="Arial" w:cs="Arial"/>
                <w:b w:val="0"/>
                <w:color w:val="0070C0"/>
                <w:sz w:val="20"/>
                <w:szCs w:val="20"/>
              </w:rPr>
            </w:pPr>
          </w:p>
        </w:tc>
        <w:tc>
          <w:tcPr>
            <w:tcW w:w="8828" w:type="dxa"/>
          </w:tcPr>
          <w:p w:rsidR="006E39CF" w:rsidRPr="006E39CF" w:rsidRDefault="006E39CF" w:rsidP="006E39CF">
            <w:pPr>
              <w:pStyle w:val="Default"/>
              <w:rPr>
                <w:rFonts w:ascii="Arial" w:hAnsi="Arial" w:cs="Arial"/>
                <w:sz w:val="20"/>
                <w:szCs w:val="20"/>
                <w:lang w:val="en-IN"/>
              </w:rPr>
            </w:pPr>
            <w:r w:rsidRPr="006E39CF">
              <w:rPr>
                <w:rFonts w:ascii="Arial" w:hAnsi="Arial" w:cs="Arial"/>
                <w:sz w:val="20"/>
                <w:szCs w:val="20"/>
              </w:rPr>
              <w:t xml:space="preserve">Yes, you need to </w:t>
            </w:r>
            <w:r>
              <w:rPr>
                <w:rFonts w:ascii="Arial" w:hAnsi="Arial" w:cs="Arial"/>
                <w:sz w:val="20"/>
                <w:szCs w:val="20"/>
              </w:rPr>
              <w:t>file s</w:t>
            </w:r>
            <w:r w:rsidR="00BF2542" w:rsidRPr="006E39CF">
              <w:rPr>
                <w:rFonts w:ascii="Arial" w:hAnsi="Arial" w:cs="Arial"/>
                <w:sz w:val="20"/>
                <w:szCs w:val="20"/>
                <w:lang w:val="en-IN"/>
              </w:rPr>
              <w:t>statement</w:t>
            </w:r>
            <w:r w:rsidRPr="006E39CF">
              <w:rPr>
                <w:rFonts w:ascii="Arial" w:hAnsi="Arial" w:cs="Arial"/>
                <w:sz w:val="20"/>
                <w:szCs w:val="20"/>
                <w:lang w:val="en-IN"/>
              </w:rPr>
              <w:t xml:space="preserve"> specifying the details of tax deducted and deposited</w:t>
            </w:r>
            <w:r w:rsidR="00BF2542">
              <w:rPr>
                <w:rFonts w:ascii="Arial" w:hAnsi="Arial" w:cs="Arial"/>
                <w:sz w:val="20"/>
                <w:szCs w:val="20"/>
                <w:lang w:val="en-IN"/>
              </w:rPr>
              <w:t>.</w:t>
            </w:r>
            <w:r>
              <w:rPr>
                <w:rFonts w:ascii="Arial" w:hAnsi="Arial" w:cs="Arial"/>
                <w:sz w:val="20"/>
                <w:szCs w:val="20"/>
                <w:lang w:val="en-IN"/>
              </w:rPr>
              <w:t xml:space="preserve"> There two such forms available. One for</w:t>
            </w:r>
            <w:r w:rsidRPr="006E39CF">
              <w:rPr>
                <w:rFonts w:ascii="Arial" w:hAnsi="Arial" w:cs="Arial"/>
                <w:sz w:val="20"/>
                <w:szCs w:val="20"/>
                <w:lang w:val="en-IN"/>
              </w:rPr>
              <w:t xml:space="preserve"> other than Department of the State </w:t>
            </w:r>
            <w:r>
              <w:rPr>
                <w:rFonts w:ascii="Arial" w:hAnsi="Arial" w:cs="Arial"/>
                <w:sz w:val="20"/>
                <w:szCs w:val="20"/>
                <w:lang w:val="en-IN"/>
              </w:rPr>
              <w:t xml:space="preserve">Government and another for </w:t>
            </w:r>
            <w:r w:rsidRPr="006E39CF">
              <w:rPr>
                <w:rFonts w:ascii="Arial" w:hAnsi="Arial" w:cs="Arial"/>
                <w:sz w:val="20"/>
                <w:szCs w:val="20"/>
                <w:lang w:val="en-IN"/>
              </w:rPr>
              <w:t xml:space="preserve">Department of the State </w:t>
            </w:r>
            <w:r>
              <w:rPr>
                <w:rFonts w:ascii="Arial" w:hAnsi="Arial" w:cs="Arial"/>
                <w:sz w:val="20"/>
                <w:szCs w:val="20"/>
                <w:lang w:val="en-IN"/>
              </w:rPr>
              <w:t>Government.</w:t>
            </w:r>
            <w:r w:rsidR="00BF2542">
              <w:rPr>
                <w:rFonts w:ascii="Arial" w:hAnsi="Arial" w:cs="Arial"/>
                <w:sz w:val="20"/>
                <w:szCs w:val="20"/>
                <w:lang w:val="en-IN"/>
              </w:rPr>
              <w:t xml:space="preserve"> </w:t>
            </w:r>
          </w:p>
          <w:p w:rsidR="006E39CF" w:rsidRPr="006E39CF" w:rsidRDefault="006E39CF" w:rsidP="00C20DCD">
            <w:pPr>
              <w:pStyle w:val="Default"/>
              <w:rPr>
                <w:rFonts w:ascii="Arial" w:hAnsi="Arial" w:cs="Arial"/>
                <w:sz w:val="20"/>
                <w:szCs w:val="20"/>
              </w:rPr>
            </w:pPr>
          </w:p>
        </w:tc>
      </w:tr>
      <w:tr w:rsidR="006E39CF" w:rsidRPr="00241613" w:rsidTr="00241613">
        <w:trPr>
          <w:tblCellSpacing w:w="20" w:type="dxa"/>
        </w:trPr>
        <w:tc>
          <w:tcPr>
            <w:tcW w:w="738" w:type="dxa"/>
          </w:tcPr>
          <w:p w:rsidR="006E39CF" w:rsidRPr="00241613" w:rsidRDefault="006E39CF" w:rsidP="00C20DCD">
            <w:pPr>
              <w:rPr>
                <w:rStyle w:val="Strong"/>
                <w:rFonts w:ascii="Arial" w:hAnsi="Arial" w:cs="Arial"/>
                <w:color w:val="0070C0"/>
                <w:sz w:val="20"/>
                <w:szCs w:val="20"/>
              </w:rPr>
            </w:pPr>
          </w:p>
        </w:tc>
        <w:tc>
          <w:tcPr>
            <w:tcW w:w="8828" w:type="dxa"/>
          </w:tcPr>
          <w:p w:rsidR="006E39CF" w:rsidRPr="00241613" w:rsidRDefault="006E39CF" w:rsidP="00C20DCD">
            <w:pPr>
              <w:pStyle w:val="Default"/>
              <w:rPr>
                <w:rFonts w:ascii="Arial" w:hAnsi="Arial" w:cs="Arial"/>
                <w:sz w:val="20"/>
                <w:szCs w:val="20"/>
              </w:rPr>
            </w:pPr>
          </w:p>
        </w:tc>
      </w:tr>
      <w:tr w:rsidR="00BF2542" w:rsidRPr="00241613" w:rsidTr="00C20DCD">
        <w:trPr>
          <w:tblCellSpacing w:w="20" w:type="dxa"/>
        </w:trPr>
        <w:tc>
          <w:tcPr>
            <w:tcW w:w="9606" w:type="dxa"/>
            <w:gridSpan w:val="2"/>
            <w:shd w:val="clear" w:color="auto" w:fill="B8CCE4" w:themeFill="accent1" w:themeFillTint="66"/>
          </w:tcPr>
          <w:p w:rsidR="00BF2542" w:rsidRPr="00241613" w:rsidRDefault="00BF2542" w:rsidP="00C20DCD">
            <w:pPr>
              <w:jc w:val="both"/>
              <w:rPr>
                <w:rStyle w:val="Strong"/>
                <w:rFonts w:ascii="Arial" w:hAnsi="Arial" w:cs="Arial"/>
                <w:sz w:val="20"/>
                <w:szCs w:val="20"/>
              </w:rPr>
            </w:pPr>
            <w:r>
              <w:rPr>
                <w:rStyle w:val="Strong"/>
                <w:rFonts w:ascii="Arial" w:hAnsi="Arial" w:cs="Arial"/>
                <w:sz w:val="20"/>
                <w:szCs w:val="20"/>
              </w:rPr>
              <w:t>Other</w:t>
            </w:r>
          </w:p>
        </w:tc>
      </w:tr>
      <w:tr w:rsidR="00BF2542" w:rsidRPr="00241613" w:rsidTr="00C20DCD">
        <w:trPr>
          <w:tblCellSpacing w:w="20" w:type="dxa"/>
        </w:trPr>
        <w:tc>
          <w:tcPr>
            <w:tcW w:w="738" w:type="dxa"/>
          </w:tcPr>
          <w:p w:rsidR="00BF2542" w:rsidRPr="00241613" w:rsidRDefault="00BF2542" w:rsidP="00C20DCD">
            <w:pPr>
              <w:pStyle w:val="Default"/>
              <w:jc w:val="both"/>
              <w:rPr>
                <w:rStyle w:val="Strong"/>
                <w:rFonts w:ascii="Arial" w:hAnsi="Arial" w:cs="Arial"/>
                <w:color w:val="0070C0"/>
                <w:sz w:val="20"/>
                <w:szCs w:val="20"/>
              </w:rPr>
            </w:pPr>
            <w:r w:rsidRPr="00241613">
              <w:rPr>
                <w:rStyle w:val="Strong"/>
                <w:rFonts w:ascii="Arial" w:hAnsi="Arial" w:cs="Arial"/>
                <w:color w:val="0070C0"/>
                <w:sz w:val="20"/>
                <w:szCs w:val="20"/>
              </w:rPr>
              <w:t>Q.</w:t>
            </w:r>
            <w:r>
              <w:rPr>
                <w:rStyle w:val="Strong"/>
                <w:rFonts w:ascii="Arial" w:hAnsi="Arial" w:cs="Arial"/>
                <w:color w:val="0070C0"/>
                <w:sz w:val="20"/>
                <w:szCs w:val="20"/>
              </w:rPr>
              <w:t xml:space="preserve"> </w:t>
            </w:r>
            <w:r w:rsidR="00D43997">
              <w:rPr>
                <w:rStyle w:val="Strong"/>
                <w:rFonts w:ascii="Arial" w:hAnsi="Arial" w:cs="Arial"/>
                <w:color w:val="0070C0"/>
                <w:sz w:val="20"/>
                <w:szCs w:val="20"/>
              </w:rPr>
              <w:t>70</w:t>
            </w:r>
          </w:p>
        </w:tc>
        <w:tc>
          <w:tcPr>
            <w:tcW w:w="8828" w:type="dxa"/>
          </w:tcPr>
          <w:p w:rsidR="00BF2542" w:rsidRPr="00241613" w:rsidRDefault="00435A8F" w:rsidP="00435A8F">
            <w:pPr>
              <w:pStyle w:val="Default"/>
              <w:jc w:val="both"/>
              <w:rPr>
                <w:rStyle w:val="Strong"/>
                <w:rFonts w:ascii="Arial" w:hAnsi="Arial" w:cs="Arial"/>
                <w:color w:val="0070C0"/>
                <w:sz w:val="20"/>
                <w:szCs w:val="20"/>
              </w:rPr>
            </w:pPr>
            <w:r>
              <w:rPr>
                <w:rStyle w:val="Strong"/>
                <w:rFonts w:ascii="Arial" w:hAnsi="Arial" w:cs="Arial"/>
                <w:color w:val="0070C0"/>
                <w:sz w:val="20"/>
                <w:szCs w:val="20"/>
              </w:rPr>
              <w:t>I am a regular Dealer, how to opt for the presumptive or composite scheme</w:t>
            </w:r>
            <w:r w:rsidR="00BF2542" w:rsidRPr="00241613">
              <w:rPr>
                <w:rStyle w:val="Strong"/>
                <w:rFonts w:ascii="Arial" w:hAnsi="Arial" w:cs="Arial"/>
                <w:color w:val="0070C0"/>
                <w:sz w:val="20"/>
                <w:szCs w:val="20"/>
              </w:rPr>
              <w:t>?</w:t>
            </w:r>
          </w:p>
        </w:tc>
      </w:tr>
      <w:tr w:rsidR="00BF2542" w:rsidRPr="00241613" w:rsidTr="00C20DCD">
        <w:trPr>
          <w:tblCellSpacing w:w="20" w:type="dxa"/>
        </w:trPr>
        <w:tc>
          <w:tcPr>
            <w:tcW w:w="738" w:type="dxa"/>
          </w:tcPr>
          <w:p w:rsidR="00BF2542" w:rsidRPr="00241613" w:rsidRDefault="00BF2542" w:rsidP="00C20DCD">
            <w:pPr>
              <w:rPr>
                <w:rStyle w:val="Strong"/>
                <w:rFonts w:ascii="Arial" w:hAnsi="Arial" w:cs="Arial"/>
                <w:color w:val="0070C0"/>
                <w:sz w:val="20"/>
                <w:szCs w:val="20"/>
              </w:rPr>
            </w:pPr>
          </w:p>
        </w:tc>
        <w:tc>
          <w:tcPr>
            <w:tcW w:w="8828" w:type="dxa"/>
          </w:tcPr>
          <w:p w:rsidR="00BF2542" w:rsidRDefault="00435A8F" w:rsidP="00C20DCD">
            <w:pPr>
              <w:pStyle w:val="Default"/>
              <w:rPr>
                <w:rFonts w:ascii="Arial" w:hAnsi="Arial" w:cs="Arial"/>
                <w:sz w:val="20"/>
                <w:szCs w:val="20"/>
              </w:rPr>
            </w:pPr>
            <w:r>
              <w:rPr>
                <w:rFonts w:ascii="Arial" w:hAnsi="Arial" w:cs="Arial"/>
                <w:sz w:val="20"/>
                <w:szCs w:val="20"/>
              </w:rPr>
              <w:t>Using newly designed JVAT 119 you can do the following</w:t>
            </w:r>
          </w:p>
          <w:p w:rsidR="00435A8F" w:rsidRDefault="00435A8F" w:rsidP="00C20DCD">
            <w:pPr>
              <w:pStyle w:val="Default"/>
              <w:rPr>
                <w:rFonts w:ascii="Arial" w:hAnsi="Arial" w:cs="Arial"/>
                <w:sz w:val="20"/>
                <w:szCs w:val="20"/>
              </w:rPr>
            </w:pPr>
          </w:p>
          <w:p w:rsidR="00435A8F" w:rsidRDefault="00435A8F" w:rsidP="00435A8F">
            <w:pPr>
              <w:pStyle w:val="Default"/>
              <w:numPr>
                <w:ilvl w:val="0"/>
                <w:numId w:val="5"/>
              </w:numPr>
              <w:rPr>
                <w:rFonts w:ascii="Tahoma" w:hAnsi="Tahoma"/>
                <w:sz w:val="20"/>
              </w:rPr>
            </w:pPr>
            <w:r w:rsidRPr="00CD6966">
              <w:rPr>
                <w:rFonts w:ascii="Tahoma" w:hAnsi="Tahoma"/>
                <w:sz w:val="20"/>
              </w:rPr>
              <w:t>Conversion from Regular to Presumptive Tax Scheme</w:t>
            </w:r>
          </w:p>
          <w:p w:rsidR="00435A8F" w:rsidRDefault="00435A8F" w:rsidP="00435A8F">
            <w:pPr>
              <w:pStyle w:val="Default"/>
              <w:ind w:left="360"/>
              <w:rPr>
                <w:rFonts w:ascii="Tahoma" w:hAnsi="Tahoma"/>
                <w:sz w:val="20"/>
              </w:rPr>
            </w:pPr>
          </w:p>
          <w:p w:rsidR="00435A8F" w:rsidRPr="00435A8F" w:rsidRDefault="00435A8F" w:rsidP="00435A8F">
            <w:pPr>
              <w:pStyle w:val="ListParagraph"/>
              <w:numPr>
                <w:ilvl w:val="0"/>
                <w:numId w:val="5"/>
              </w:numPr>
              <w:spacing w:line="360" w:lineRule="auto"/>
              <w:rPr>
                <w:rFonts w:ascii="Tahoma" w:hAnsi="Tahoma"/>
                <w:sz w:val="20"/>
              </w:rPr>
            </w:pPr>
            <w:r w:rsidRPr="00435A8F">
              <w:rPr>
                <w:rFonts w:ascii="Tahoma" w:hAnsi="Tahoma"/>
                <w:sz w:val="20"/>
              </w:rPr>
              <w:t xml:space="preserve">Conversion from Regular to Composition of Tax Scheme </w:t>
            </w:r>
          </w:p>
          <w:p w:rsidR="00435A8F" w:rsidRPr="00435A8F" w:rsidRDefault="00435A8F" w:rsidP="00435A8F">
            <w:pPr>
              <w:pStyle w:val="ListParagraph"/>
              <w:numPr>
                <w:ilvl w:val="0"/>
                <w:numId w:val="6"/>
              </w:numPr>
              <w:rPr>
                <w:rFonts w:ascii="Tahoma" w:eastAsia="Tahoma" w:hAnsi="Tahoma" w:cs="Tahoma"/>
                <w:sz w:val="20"/>
              </w:rPr>
            </w:pPr>
            <w:r w:rsidRPr="00435A8F">
              <w:rPr>
                <w:rFonts w:ascii="Tahoma" w:eastAsia="Tahoma" w:hAnsi="Tahoma" w:cs="Tahoma"/>
                <w:sz w:val="20"/>
              </w:rPr>
              <w:t>Composition of Tax (Turnover upto 25 lakhs per annum)</w:t>
            </w:r>
          </w:p>
          <w:p w:rsidR="00435A8F" w:rsidRDefault="00435A8F" w:rsidP="00435A8F">
            <w:pPr>
              <w:pStyle w:val="ListParagraph"/>
              <w:numPr>
                <w:ilvl w:val="0"/>
                <w:numId w:val="6"/>
              </w:numPr>
              <w:rPr>
                <w:rFonts w:ascii="Tahoma" w:eastAsia="Tahoma" w:hAnsi="Tahoma" w:cs="Tahoma"/>
                <w:sz w:val="20"/>
              </w:rPr>
            </w:pPr>
            <w:r w:rsidRPr="00435A8F">
              <w:rPr>
                <w:rFonts w:ascii="Tahoma" w:eastAsia="Tahoma" w:hAnsi="Tahoma" w:cs="Tahoma"/>
                <w:sz w:val="20"/>
              </w:rPr>
              <w:t>Composition of Tax (Turnover upto 50 lakhs per annum)</w:t>
            </w:r>
          </w:p>
          <w:p w:rsidR="00435A8F" w:rsidRPr="00435A8F" w:rsidRDefault="00435A8F" w:rsidP="00435A8F">
            <w:pPr>
              <w:rPr>
                <w:rFonts w:ascii="Tahoma" w:eastAsia="Tahoma" w:hAnsi="Tahoma" w:cs="Tahoma"/>
                <w:sz w:val="20"/>
              </w:rPr>
            </w:pPr>
          </w:p>
          <w:p w:rsidR="00435A8F" w:rsidRDefault="00435A8F" w:rsidP="00435A8F">
            <w:pPr>
              <w:pStyle w:val="Default"/>
              <w:numPr>
                <w:ilvl w:val="0"/>
                <w:numId w:val="5"/>
              </w:numPr>
              <w:rPr>
                <w:rFonts w:ascii="Tahoma" w:hAnsi="Tahoma"/>
                <w:sz w:val="20"/>
              </w:rPr>
            </w:pPr>
            <w:r w:rsidRPr="00435A8F">
              <w:rPr>
                <w:rFonts w:ascii="Tahoma" w:hAnsi="Tahoma"/>
                <w:sz w:val="20"/>
              </w:rPr>
              <w:t>Renewal of Composition of Tax Scheme (Turnover upto 25 lakhs per annum)</w:t>
            </w:r>
          </w:p>
          <w:p w:rsidR="00435A8F" w:rsidRPr="00435A8F" w:rsidRDefault="00435A8F" w:rsidP="00435A8F">
            <w:pPr>
              <w:pStyle w:val="Default"/>
              <w:ind w:left="360"/>
              <w:rPr>
                <w:rFonts w:ascii="Tahoma" w:hAnsi="Tahoma"/>
                <w:sz w:val="20"/>
              </w:rPr>
            </w:pPr>
          </w:p>
          <w:p w:rsidR="00435A8F" w:rsidRDefault="00435A8F" w:rsidP="00435A8F">
            <w:pPr>
              <w:pStyle w:val="Default"/>
              <w:numPr>
                <w:ilvl w:val="0"/>
                <w:numId w:val="5"/>
              </w:numPr>
              <w:rPr>
                <w:rFonts w:ascii="Tahoma" w:hAnsi="Tahoma"/>
                <w:sz w:val="20"/>
              </w:rPr>
            </w:pPr>
            <w:r w:rsidRPr="00435A8F">
              <w:rPr>
                <w:rFonts w:ascii="Tahoma" w:hAnsi="Tahoma"/>
                <w:sz w:val="20"/>
              </w:rPr>
              <w:t xml:space="preserve">Renewal of Composition of Tax Scheme (Turnover upto 50 lakhs per annum) </w:t>
            </w:r>
          </w:p>
          <w:p w:rsidR="00435A8F" w:rsidRPr="00435A8F" w:rsidRDefault="00435A8F" w:rsidP="00435A8F">
            <w:pPr>
              <w:pStyle w:val="Default"/>
              <w:ind w:left="360"/>
              <w:rPr>
                <w:rFonts w:ascii="Tahoma" w:hAnsi="Tahoma"/>
                <w:sz w:val="20"/>
              </w:rPr>
            </w:pPr>
          </w:p>
          <w:p w:rsidR="00435A8F" w:rsidRPr="00435A8F" w:rsidRDefault="00435A8F" w:rsidP="00435A8F">
            <w:pPr>
              <w:pStyle w:val="Default"/>
              <w:numPr>
                <w:ilvl w:val="0"/>
                <w:numId w:val="5"/>
              </w:numPr>
              <w:rPr>
                <w:rFonts w:ascii="Tahoma" w:hAnsi="Tahoma"/>
                <w:sz w:val="20"/>
              </w:rPr>
            </w:pPr>
            <w:r w:rsidRPr="00CD6966">
              <w:rPr>
                <w:rFonts w:ascii="Tahoma" w:hAnsi="Tahoma"/>
                <w:sz w:val="20"/>
              </w:rPr>
              <w:t>Conversion from Composition of Tax Scheme (</w:t>
            </w:r>
            <w:r w:rsidRPr="00435A8F">
              <w:rPr>
                <w:rFonts w:ascii="Tahoma" w:hAnsi="Tahoma"/>
                <w:sz w:val="20"/>
              </w:rPr>
              <w:t>Turnover upto 25 lakhs per annum</w:t>
            </w:r>
            <w:r w:rsidRPr="00CD6966">
              <w:rPr>
                <w:rFonts w:ascii="Tahoma" w:hAnsi="Tahoma"/>
                <w:sz w:val="20"/>
              </w:rPr>
              <w:t>)) to Composition of Tax Scheme (</w:t>
            </w:r>
            <w:r w:rsidRPr="00435A8F">
              <w:rPr>
                <w:rFonts w:ascii="Tahoma" w:hAnsi="Tahoma"/>
                <w:sz w:val="20"/>
              </w:rPr>
              <w:t>Turnover upto 50 lakhs per annum</w:t>
            </w:r>
            <w:r w:rsidRPr="00CD6966">
              <w:rPr>
                <w:rFonts w:ascii="Tahoma" w:hAnsi="Tahoma"/>
                <w:sz w:val="20"/>
              </w:rPr>
              <w:t>)</w:t>
            </w:r>
          </w:p>
          <w:p w:rsidR="00435A8F" w:rsidRPr="00241613" w:rsidRDefault="00435A8F" w:rsidP="00C20DCD">
            <w:pPr>
              <w:pStyle w:val="Default"/>
              <w:rPr>
                <w:rFonts w:ascii="Arial" w:hAnsi="Arial" w:cs="Arial"/>
                <w:sz w:val="20"/>
                <w:szCs w:val="20"/>
              </w:rPr>
            </w:pPr>
          </w:p>
        </w:tc>
      </w:tr>
    </w:tbl>
    <w:p w:rsidR="0072640C" w:rsidRPr="00241613" w:rsidRDefault="0072640C" w:rsidP="0072640C">
      <w:pPr>
        <w:rPr>
          <w:rFonts w:ascii="Arial" w:hAnsi="Arial" w:cs="Arial"/>
        </w:rPr>
      </w:pPr>
    </w:p>
    <w:p w:rsidR="00320EBF" w:rsidRPr="00241613" w:rsidRDefault="00320EBF">
      <w:pPr>
        <w:rPr>
          <w:rFonts w:ascii="Arial" w:hAnsi="Arial" w:cs="Arial"/>
        </w:rPr>
      </w:pPr>
    </w:p>
    <w:sectPr w:rsidR="00320EBF" w:rsidRPr="00241613" w:rsidSect="005A5D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86A89"/>
    <w:multiLevelType w:val="hybridMultilevel"/>
    <w:tmpl w:val="8DF0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50EFD"/>
    <w:multiLevelType w:val="hybridMultilevel"/>
    <w:tmpl w:val="847E7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1715A8"/>
    <w:multiLevelType w:val="hybridMultilevel"/>
    <w:tmpl w:val="745EDE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0824F9"/>
    <w:multiLevelType w:val="hybridMultilevel"/>
    <w:tmpl w:val="157E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387599"/>
    <w:multiLevelType w:val="hybridMultilevel"/>
    <w:tmpl w:val="7930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6B21F5"/>
    <w:multiLevelType w:val="hybridMultilevel"/>
    <w:tmpl w:val="D966A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CF82709"/>
    <w:multiLevelType w:val="hybridMultilevel"/>
    <w:tmpl w:val="7E4EF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C86B13"/>
    <w:rsid w:val="00063D53"/>
    <w:rsid w:val="00074236"/>
    <w:rsid w:val="00096FA5"/>
    <w:rsid w:val="000C4A9D"/>
    <w:rsid w:val="000D26AA"/>
    <w:rsid w:val="00105D3D"/>
    <w:rsid w:val="001377F8"/>
    <w:rsid w:val="001401E3"/>
    <w:rsid w:val="00146212"/>
    <w:rsid w:val="0017096C"/>
    <w:rsid w:val="00182CFC"/>
    <w:rsid w:val="001B4A2D"/>
    <w:rsid w:val="002379B0"/>
    <w:rsid w:val="00241613"/>
    <w:rsid w:val="00276262"/>
    <w:rsid w:val="002814B3"/>
    <w:rsid w:val="002941D2"/>
    <w:rsid w:val="002B6ABB"/>
    <w:rsid w:val="002D2CAC"/>
    <w:rsid w:val="00316017"/>
    <w:rsid w:val="00320EBF"/>
    <w:rsid w:val="00341F9A"/>
    <w:rsid w:val="003626C9"/>
    <w:rsid w:val="00376109"/>
    <w:rsid w:val="0038657A"/>
    <w:rsid w:val="003A663B"/>
    <w:rsid w:val="003C61BF"/>
    <w:rsid w:val="003C7435"/>
    <w:rsid w:val="003E3B10"/>
    <w:rsid w:val="004205D8"/>
    <w:rsid w:val="0042166A"/>
    <w:rsid w:val="00435A8F"/>
    <w:rsid w:val="00530DBA"/>
    <w:rsid w:val="00547186"/>
    <w:rsid w:val="005640D1"/>
    <w:rsid w:val="005775E8"/>
    <w:rsid w:val="005876C0"/>
    <w:rsid w:val="00591126"/>
    <w:rsid w:val="005A5D63"/>
    <w:rsid w:val="006069DF"/>
    <w:rsid w:val="00646D71"/>
    <w:rsid w:val="006B4CD9"/>
    <w:rsid w:val="006C4236"/>
    <w:rsid w:val="006C46B2"/>
    <w:rsid w:val="006E39CF"/>
    <w:rsid w:val="00700F61"/>
    <w:rsid w:val="00702AA0"/>
    <w:rsid w:val="00723015"/>
    <w:rsid w:val="0072640C"/>
    <w:rsid w:val="007428D8"/>
    <w:rsid w:val="007B27F2"/>
    <w:rsid w:val="007C4BDD"/>
    <w:rsid w:val="00832CBE"/>
    <w:rsid w:val="008624FA"/>
    <w:rsid w:val="00872142"/>
    <w:rsid w:val="008822FD"/>
    <w:rsid w:val="008B66CA"/>
    <w:rsid w:val="008D63F9"/>
    <w:rsid w:val="008F4588"/>
    <w:rsid w:val="009124AB"/>
    <w:rsid w:val="009139FC"/>
    <w:rsid w:val="00923F7C"/>
    <w:rsid w:val="009738B7"/>
    <w:rsid w:val="009877CA"/>
    <w:rsid w:val="009A4B46"/>
    <w:rsid w:val="009A54FD"/>
    <w:rsid w:val="009D2B29"/>
    <w:rsid w:val="009D7E4B"/>
    <w:rsid w:val="009F5494"/>
    <w:rsid w:val="00A14836"/>
    <w:rsid w:val="00A25053"/>
    <w:rsid w:val="00A4365B"/>
    <w:rsid w:val="00A65C5C"/>
    <w:rsid w:val="00A84061"/>
    <w:rsid w:val="00A90C4D"/>
    <w:rsid w:val="00AC5485"/>
    <w:rsid w:val="00AC63A5"/>
    <w:rsid w:val="00AD0273"/>
    <w:rsid w:val="00B567A1"/>
    <w:rsid w:val="00B5792D"/>
    <w:rsid w:val="00B760DF"/>
    <w:rsid w:val="00B831E3"/>
    <w:rsid w:val="00B93D2C"/>
    <w:rsid w:val="00BC0A24"/>
    <w:rsid w:val="00BF2542"/>
    <w:rsid w:val="00C20DCD"/>
    <w:rsid w:val="00C571F5"/>
    <w:rsid w:val="00C57ECE"/>
    <w:rsid w:val="00C6611E"/>
    <w:rsid w:val="00C73585"/>
    <w:rsid w:val="00C86B13"/>
    <w:rsid w:val="00CA0B62"/>
    <w:rsid w:val="00CB0E02"/>
    <w:rsid w:val="00CF088C"/>
    <w:rsid w:val="00D029C6"/>
    <w:rsid w:val="00D34EDF"/>
    <w:rsid w:val="00D37AC3"/>
    <w:rsid w:val="00D437D3"/>
    <w:rsid w:val="00D43997"/>
    <w:rsid w:val="00D80EB3"/>
    <w:rsid w:val="00DF33A1"/>
    <w:rsid w:val="00E16FCE"/>
    <w:rsid w:val="00E42A85"/>
    <w:rsid w:val="00E46035"/>
    <w:rsid w:val="00E853D8"/>
    <w:rsid w:val="00E8574D"/>
    <w:rsid w:val="00EA2201"/>
    <w:rsid w:val="00EA5EDC"/>
    <w:rsid w:val="00EB1D08"/>
    <w:rsid w:val="00F0673E"/>
    <w:rsid w:val="00F20542"/>
    <w:rsid w:val="00F322C8"/>
    <w:rsid w:val="00F42172"/>
    <w:rsid w:val="00F544A7"/>
    <w:rsid w:val="00F86BDB"/>
    <w:rsid w:val="00F97AC0"/>
    <w:rsid w:val="00FD6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40C"/>
    <w:rPr>
      <w:rFonts w:eastAsiaTheme="minorEastAsia"/>
    </w:rPr>
  </w:style>
  <w:style w:type="paragraph" w:styleId="Heading1">
    <w:name w:val="heading 1"/>
    <w:basedOn w:val="Normal"/>
    <w:next w:val="Normal"/>
    <w:link w:val="Heading1Char"/>
    <w:uiPriority w:val="9"/>
    <w:qFormat/>
    <w:rsid w:val="007264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0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264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2640C"/>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72640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72640C"/>
    <w:rPr>
      <w:b/>
      <w:bCs/>
    </w:rPr>
  </w:style>
  <w:style w:type="character" w:styleId="Hyperlink">
    <w:name w:val="Hyperlink"/>
    <w:basedOn w:val="DefaultParagraphFont"/>
    <w:uiPriority w:val="99"/>
    <w:unhideWhenUsed/>
    <w:rsid w:val="0072640C"/>
    <w:rPr>
      <w:color w:val="0000FF" w:themeColor="hyperlink"/>
      <w:u w:val="single"/>
    </w:rPr>
  </w:style>
  <w:style w:type="paragraph" w:styleId="ListParagraph">
    <w:name w:val="List Paragraph"/>
    <w:basedOn w:val="Normal"/>
    <w:uiPriority w:val="34"/>
    <w:qFormat/>
    <w:rsid w:val="0072640C"/>
    <w:pPr>
      <w:ind w:left="720"/>
      <w:contextualSpacing/>
    </w:pPr>
  </w:style>
  <w:style w:type="paragraph" w:styleId="BalloonText">
    <w:name w:val="Balloon Text"/>
    <w:basedOn w:val="Normal"/>
    <w:link w:val="BalloonTextChar"/>
    <w:uiPriority w:val="99"/>
    <w:semiHidden/>
    <w:unhideWhenUsed/>
    <w:rsid w:val="00726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40C"/>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72640C"/>
    <w:rPr>
      <w:sz w:val="16"/>
      <w:szCs w:val="16"/>
    </w:rPr>
  </w:style>
  <w:style w:type="paragraph" w:styleId="CommentText">
    <w:name w:val="annotation text"/>
    <w:basedOn w:val="Normal"/>
    <w:link w:val="CommentTextChar"/>
    <w:uiPriority w:val="99"/>
    <w:semiHidden/>
    <w:unhideWhenUsed/>
    <w:rsid w:val="0072640C"/>
    <w:pPr>
      <w:spacing w:line="240" w:lineRule="auto"/>
    </w:pPr>
    <w:rPr>
      <w:sz w:val="20"/>
      <w:szCs w:val="20"/>
    </w:rPr>
  </w:style>
  <w:style w:type="character" w:customStyle="1" w:styleId="CommentTextChar">
    <w:name w:val="Comment Text Char"/>
    <w:basedOn w:val="DefaultParagraphFont"/>
    <w:link w:val="CommentText"/>
    <w:uiPriority w:val="99"/>
    <w:semiHidden/>
    <w:rsid w:val="0072640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2640C"/>
    <w:rPr>
      <w:b/>
      <w:bCs/>
    </w:rPr>
  </w:style>
  <w:style w:type="character" w:customStyle="1" w:styleId="CommentSubjectChar">
    <w:name w:val="Comment Subject Char"/>
    <w:basedOn w:val="CommentTextChar"/>
    <w:link w:val="CommentSubject"/>
    <w:uiPriority w:val="99"/>
    <w:semiHidden/>
    <w:rsid w:val="0072640C"/>
    <w:rPr>
      <w:rFonts w:eastAsiaTheme="minorEastAsia"/>
      <w:b/>
      <w:bCs/>
      <w:sz w:val="20"/>
      <w:szCs w:val="20"/>
    </w:rPr>
  </w:style>
  <w:style w:type="paragraph" w:styleId="Revision">
    <w:name w:val="Revision"/>
    <w:hidden/>
    <w:uiPriority w:val="99"/>
    <w:semiHidden/>
    <w:rsid w:val="0072640C"/>
    <w:pPr>
      <w:spacing w:after="0" w:line="240" w:lineRule="auto"/>
    </w:pPr>
    <w:rPr>
      <w:rFonts w:eastAsiaTheme="minorEastAsia"/>
    </w:rPr>
  </w:style>
  <w:style w:type="paragraph" w:customStyle="1" w:styleId="Default">
    <w:name w:val="Default"/>
    <w:rsid w:val="0072640C"/>
    <w:pPr>
      <w:autoSpaceDE w:val="0"/>
      <w:autoSpaceDN w:val="0"/>
      <w:adjustRightInd w:val="0"/>
      <w:spacing w:after="0" w:line="240" w:lineRule="auto"/>
    </w:pPr>
    <w:rPr>
      <w:rFonts w:ascii="Century Gothic" w:eastAsiaTheme="minorEastAsia" w:hAnsi="Century Gothic" w:cs="Century Gothic"/>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40C"/>
    <w:rPr>
      <w:rFonts w:eastAsiaTheme="minorEastAsia"/>
    </w:rPr>
  </w:style>
  <w:style w:type="paragraph" w:styleId="Heading1">
    <w:name w:val="heading 1"/>
    <w:basedOn w:val="Normal"/>
    <w:next w:val="Normal"/>
    <w:link w:val="Heading1Char"/>
    <w:uiPriority w:val="9"/>
    <w:qFormat/>
    <w:rsid w:val="007264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0C"/>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2640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2640C"/>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72640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72640C"/>
    <w:rPr>
      <w:b/>
      <w:bCs/>
    </w:rPr>
  </w:style>
  <w:style w:type="character" w:styleId="Hyperlink">
    <w:name w:val="Hyperlink"/>
    <w:basedOn w:val="DefaultParagraphFont"/>
    <w:uiPriority w:val="99"/>
    <w:unhideWhenUsed/>
    <w:rsid w:val="0072640C"/>
    <w:rPr>
      <w:color w:val="0000FF" w:themeColor="hyperlink"/>
      <w:u w:val="single"/>
    </w:rPr>
  </w:style>
  <w:style w:type="paragraph" w:styleId="ListParagraph">
    <w:name w:val="List Paragraph"/>
    <w:basedOn w:val="Normal"/>
    <w:uiPriority w:val="34"/>
    <w:qFormat/>
    <w:rsid w:val="0072640C"/>
    <w:pPr>
      <w:ind w:left="720"/>
      <w:contextualSpacing/>
    </w:pPr>
  </w:style>
  <w:style w:type="paragraph" w:styleId="BalloonText">
    <w:name w:val="Balloon Text"/>
    <w:basedOn w:val="Normal"/>
    <w:link w:val="BalloonTextChar"/>
    <w:uiPriority w:val="99"/>
    <w:semiHidden/>
    <w:unhideWhenUsed/>
    <w:rsid w:val="00726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40C"/>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72640C"/>
    <w:rPr>
      <w:sz w:val="16"/>
      <w:szCs w:val="16"/>
    </w:rPr>
  </w:style>
  <w:style w:type="paragraph" w:styleId="CommentText">
    <w:name w:val="annotation text"/>
    <w:basedOn w:val="Normal"/>
    <w:link w:val="CommentTextChar"/>
    <w:uiPriority w:val="99"/>
    <w:semiHidden/>
    <w:unhideWhenUsed/>
    <w:rsid w:val="0072640C"/>
    <w:pPr>
      <w:spacing w:line="240" w:lineRule="auto"/>
    </w:pPr>
    <w:rPr>
      <w:sz w:val="20"/>
      <w:szCs w:val="20"/>
    </w:rPr>
  </w:style>
  <w:style w:type="character" w:customStyle="1" w:styleId="CommentTextChar">
    <w:name w:val="Comment Text Char"/>
    <w:basedOn w:val="DefaultParagraphFont"/>
    <w:link w:val="CommentText"/>
    <w:uiPriority w:val="99"/>
    <w:semiHidden/>
    <w:rsid w:val="0072640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2640C"/>
    <w:rPr>
      <w:b/>
      <w:bCs/>
    </w:rPr>
  </w:style>
  <w:style w:type="character" w:customStyle="1" w:styleId="CommentSubjectChar">
    <w:name w:val="Comment Subject Char"/>
    <w:basedOn w:val="CommentTextChar"/>
    <w:link w:val="CommentSubject"/>
    <w:uiPriority w:val="99"/>
    <w:semiHidden/>
    <w:rsid w:val="0072640C"/>
    <w:rPr>
      <w:rFonts w:eastAsiaTheme="minorEastAsia"/>
      <w:b/>
      <w:bCs/>
      <w:sz w:val="20"/>
      <w:szCs w:val="20"/>
    </w:rPr>
  </w:style>
  <w:style w:type="paragraph" w:styleId="Revision">
    <w:name w:val="Revision"/>
    <w:hidden/>
    <w:uiPriority w:val="99"/>
    <w:semiHidden/>
    <w:rsid w:val="0072640C"/>
    <w:pPr>
      <w:spacing w:after="0" w:line="240" w:lineRule="auto"/>
    </w:pPr>
    <w:rPr>
      <w:rFonts w:eastAsiaTheme="minorEastAsia"/>
    </w:rPr>
  </w:style>
  <w:style w:type="paragraph" w:customStyle="1" w:styleId="Default">
    <w:name w:val="Default"/>
    <w:rsid w:val="0072640C"/>
    <w:pPr>
      <w:autoSpaceDE w:val="0"/>
      <w:autoSpaceDN w:val="0"/>
      <w:adjustRightInd w:val="0"/>
      <w:spacing w:after="0" w:line="240" w:lineRule="auto"/>
    </w:pPr>
    <w:rPr>
      <w:rFonts w:ascii="Century Gothic" w:eastAsiaTheme="minorEastAsia" w:hAnsi="Century Gothic" w:cs="Century Gothic"/>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3904</Words>
  <Characters>22254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CDCUSCCMPRIM</Company>
  <LinksUpToDate>false</LinksUpToDate>
  <CharactersWithSpaces>26106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Hinal  Shah</dc:creator>
  <cp:lastModifiedBy>user</cp:lastModifiedBy>
  <cp:revision>2</cp:revision>
  <dcterms:created xsi:type="dcterms:W3CDTF">2015-07-16T09:23:00Z</dcterms:created>
  <dcterms:modified xsi:type="dcterms:W3CDTF">2015-07-16T09:23:00Z</dcterms:modified>
</cp:coreProperties>
</file>