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032437"/>
        <w:docPartObj>
          <w:docPartGallery w:val="Cover Pages"/>
          <w:docPartUnique/>
        </w:docPartObj>
      </w:sdtPr>
      <w:sdtContent>
        <w:p w:rsidR="0077781A" w:rsidRPr="00246285" w:rsidRDefault="00C91F22"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7" name="Picture 6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8" name="Picture 7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14F03" w:rsidRPr="00514F03">
            <w:rPr>
              <w:noProof/>
              <w:color w:val="B8CCE4" w:themeColor="accent1" w:themeTint="66"/>
            </w:rPr>
            <w:pict>
              <v:rect id="_x0000_s1026" style="position:absolute;margin-left:-43.5pt;margin-top:-42pt;width:640.5pt;height:810pt;z-index:251658239;mso-position-horizontal-relative:text;mso-position-vertical-relative:text" fillcolor="#b8cce4 [1300]" strokecolor="#f2f2f2 [3041]" strokeweight="3pt">
                <v:shadow on="t" type="perspective" color="#243f60 [1604]" opacity=".5" offset="1pt" offset2="-1pt"/>
                <v:textbox style="mso-next-textbox:#_x0000_s1026">
                  <w:txbxContent>
                    <w:p w:rsidR="00C8547C" w:rsidRDefault="00C8547C" w:rsidP="00C91F2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Default="00C8547C" w:rsidP="00C91F2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Default="00C8547C" w:rsidP="00C91F2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Pr="00C91F22" w:rsidRDefault="00514F03" w:rsidP="00F50277">
                      <w:pPr>
                        <w:jc w:val="center"/>
                        <w:rPr>
                          <w:color w:val="1F497D" w:themeColor="text2"/>
                          <w:sz w:val="40"/>
                        </w:rPr>
                      </w:pPr>
                      <w:r w:rsidRPr="00514F03"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  <w:pict>
                          <v:shapetype id="_x0000_t136" coordsize="21600,21600" o:spt="136" adj="10800" path="m@7,l@8,m@5,21600l@6,21600e">
                            <v:formulas>
                              <v:f eqn="sum #0 0 10800"/>
                              <v:f eqn="prod #0 2 1"/>
                              <v:f eqn="sum 21600 0 @1"/>
                              <v:f eqn="sum 0 0 @2"/>
                              <v:f eqn="sum 21600 0 @3"/>
                              <v:f eqn="if @0 @3 0"/>
                              <v:f eqn="if @0 21600 @1"/>
                              <v:f eqn="if @0 0 @2"/>
                              <v:f eqn="if @0 @4 21600"/>
                              <v:f eqn="mid @5 @6"/>
                              <v:f eqn="mid @8 @5"/>
                              <v:f eqn="mid @7 @8"/>
                              <v:f eqn="mid @6 @7"/>
                              <v:f eqn="sum @6 0 @5"/>
                            </v:formulas>
                            <v:path textpathok="t" o:connecttype="custom" o:connectlocs="@9,0;@10,10800;@11,21600;@12,10800" o:connectangles="270,180,90,0"/>
                            <v:textpath on="t" fitshape="t"/>
                            <v:handles>
                              <v:h position="#0,bottomRight" xrange="6629,14971"/>
                            </v:handles>
                            <o:lock v:ext="edit" text="t" shapetype="t"/>
                          </v:shapetype>
                          <v:shape id="_x0000_i1025" type="#_x0000_t136" style="width:530.05pt;height:69.5pt" adj=",10800" fillcolor="#1f497d [3215]" stroked="f">
                            <v:fill color2="#aaa"/>
                            <v:imagedata embosscolor="shadow add(51)"/>
                            <v:shadow on="t" type="emboss" color="lineOrFill darken(153)" color2="shadow add(102)" offset="1pt,1pt"/>
                            <v:textpath style="font-family:&quot;Arial Black&quot;;font-size:20pt;font-weight:bold;v-text-spacing:78650f;v-text-kern:t" trim="t" fitpath="t" string="Frequently Asked Questions"/>
                          </v:shape>
                        </w:pict>
                      </w:r>
                    </w:p>
                    <w:p w:rsidR="00C8547C" w:rsidRDefault="00280129" w:rsidP="00F50277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</w:rPr>
                        <w:t>Compilation of Tweets</w:t>
                      </w:r>
                    </w:p>
                    <w:p w:rsidR="00C8547C" w:rsidRPr="007B3610" w:rsidRDefault="00C8547C" w:rsidP="00F50277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</w:rPr>
                        <w:t>On</w:t>
                      </w:r>
                    </w:p>
                    <w:p w:rsidR="00223926" w:rsidRDefault="00223926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</w:pPr>
                      <w:r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Application for Refund of Excess Amount from the Electronic </w:t>
                      </w:r>
                    </w:p>
                    <w:p w:rsidR="00223926" w:rsidRDefault="00223926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</w:pPr>
                      <w:r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Cash Ledger </w:t>
                      </w:r>
                      <w:r w:rsidR="00FB4A2D"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and </w:t>
                      </w:r>
                      <w:r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Refund of ITC Accumulated Due to Inverted </w:t>
                      </w:r>
                    </w:p>
                    <w:p w:rsidR="00FB4A2D" w:rsidRPr="00223926" w:rsidRDefault="00223926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</w:pPr>
                      <w:r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>Tax Structure (RFD -</w:t>
                      </w:r>
                      <w:r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 </w:t>
                      </w:r>
                      <w:r w:rsidRPr="0022392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>01A)</w:t>
                      </w:r>
                    </w:p>
                    <w:p w:rsidR="00FB4A2D" w:rsidRPr="00FB4A2D" w:rsidRDefault="00FB4A2D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8"/>
                          <w:szCs w:val="28"/>
                        </w:rPr>
                      </w:pPr>
                    </w:p>
                    <w:p w:rsidR="00C8547C" w:rsidRDefault="00C8547C" w:rsidP="00C91F22">
                      <w:pPr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</w:pPr>
                      <w:r w:rsidRPr="00F50277"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  <w:t>&lt;&lt; As on March 2018&gt;&gt;</w:t>
                      </w:r>
                    </w:p>
                    <w:p w:rsidR="00FB4A2D" w:rsidRPr="00F50277" w:rsidRDefault="00FB4A2D" w:rsidP="00C91F22">
                      <w:pPr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</w:pPr>
                    </w:p>
                    <w:p w:rsidR="00C8547C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1F497D" w:themeColor="text2"/>
                          <w:sz w:val="72"/>
                        </w:rPr>
                        <w:drawing>
                          <wp:inline distT="0" distB="0" distL="0" distR="0">
                            <wp:extent cx="2238704" cy="1069554"/>
                            <wp:effectExtent l="19050" t="0" r="9196" b="0"/>
                            <wp:docPr id="2" name="Picture 13" descr="GSTN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STN_Lo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847" cy="1081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A2D" w:rsidRPr="00C91F22" w:rsidRDefault="00FB4A2D" w:rsidP="004C25B2">
                      <w:pPr>
                        <w:rPr>
                          <w:rFonts w:asciiTheme="majorHAnsi" w:hAnsiTheme="majorHAnsi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C8547C" w:rsidRPr="00C91F22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Website: </w:t>
                      </w:r>
                      <w:hyperlink r:id="rId10" w:history="1">
                        <w:r w:rsidRPr="00C91F22">
                          <w:rPr>
                            <w:rStyle w:val="Hyperlink"/>
                            <w:rFonts w:asciiTheme="majorHAnsi" w:hAnsiTheme="majorHAnsi"/>
                            <w:b/>
                            <w:color w:val="auto"/>
                            <w:sz w:val="40"/>
                            <w:szCs w:val="40"/>
                          </w:rPr>
                          <w:t>www.gst.gov.in</w:t>
                        </w:r>
                      </w:hyperlink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Help Desk: - 0120-4888999</w:t>
                      </w:r>
                    </w:p>
                    <w:p w:rsidR="00C8547C" w:rsidRPr="00C91F22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Email: </w:t>
                      </w:r>
                      <w:hyperlink r:id="rId11" w:history="1">
                        <w:r w:rsidRPr="00C91F22">
                          <w:rPr>
                            <w:rStyle w:val="Hyperlink"/>
                            <w:rFonts w:asciiTheme="majorHAnsi" w:hAnsiTheme="majorHAnsi"/>
                            <w:b/>
                            <w:color w:val="auto"/>
                            <w:sz w:val="40"/>
                            <w:szCs w:val="40"/>
                          </w:rPr>
                          <w:t>helpdesk@gst.gov.in</w:t>
                        </w:r>
                      </w:hyperlink>
                    </w:p>
                    <w:p w:rsidR="004C25B2" w:rsidRDefault="004C25B2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44"/>
                        </w:rPr>
                      </w:pPr>
                    </w:p>
                    <w:p w:rsidR="00C8547C" w:rsidRPr="00C91F22" w:rsidRDefault="00C8547C" w:rsidP="00C91F22">
                      <w:pPr>
                        <w:rPr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1F497D" w:themeColor="text2"/>
                          <w:sz w:val="72"/>
                        </w:rPr>
                        <w:drawing>
                          <wp:inline distT="0" distB="0" distL="0" distR="0">
                            <wp:extent cx="7715250" cy="685800"/>
                            <wp:effectExtent l="19050" t="0" r="0" b="0"/>
                            <wp:docPr id="11" name="Picture 9" descr="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7559" cy="703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</w:p>
        <w:p w:rsidR="002356B9" w:rsidRDefault="00C91F22"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6" name="Picture 3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7781A" w:rsidRPr="00246285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52"/>
          <w:szCs w:val="24"/>
        </w:rPr>
        <w:id w:val="2764509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493513" w:rsidRDefault="002356B9" w:rsidP="002356B9">
          <w:pPr>
            <w:pStyle w:val="TOCHeading"/>
            <w:jc w:val="center"/>
            <w:rPr>
              <w:sz w:val="52"/>
              <w:szCs w:val="24"/>
            </w:rPr>
          </w:pPr>
          <w:r w:rsidRPr="00FE28A1">
            <w:rPr>
              <w:sz w:val="52"/>
              <w:szCs w:val="24"/>
            </w:rPr>
            <w:t xml:space="preserve">Table of </w:t>
          </w:r>
          <w:r w:rsidR="00493513" w:rsidRPr="00FE28A1">
            <w:rPr>
              <w:sz w:val="52"/>
              <w:szCs w:val="24"/>
            </w:rPr>
            <w:t>Contents</w:t>
          </w:r>
        </w:p>
        <w:p w:rsidR="00FE28A1" w:rsidRDefault="00FE28A1" w:rsidP="00FE28A1"/>
        <w:p w:rsidR="00FE28A1" w:rsidRPr="00FE28A1" w:rsidRDefault="00FE28A1" w:rsidP="00FE28A1"/>
        <w:p w:rsidR="00C971EC" w:rsidRPr="00FE28A1" w:rsidRDefault="00514F03" w:rsidP="00FE28A1">
          <w:pPr>
            <w:pStyle w:val="TOC1"/>
            <w:spacing w:line="240" w:lineRule="auto"/>
            <w:rPr>
              <w:rFonts w:eastAsiaTheme="minorEastAsia"/>
              <w:b w:val="0"/>
            </w:rPr>
          </w:pPr>
          <w:r w:rsidRPr="00514F03">
            <w:fldChar w:fldCharType="begin"/>
          </w:r>
          <w:r w:rsidR="00493513" w:rsidRPr="007647BE">
            <w:instrText xml:space="preserve"> TOC \o "1-3" \h \z \u </w:instrText>
          </w:r>
          <w:r w:rsidRPr="00514F03">
            <w:fldChar w:fldCharType="separate"/>
          </w:r>
          <w:hyperlink w:anchor="_Toc508206907" w:history="1">
            <w:r w:rsidR="00C971EC" w:rsidRPr="00FE28A1">
              <w:rPr>
                <w:rStyle w:val="Hyperlink"/>
              </w:rPr>
              <w:t>1.</w:t>
            </w:r>
            <w:r w:rsidR="00C971EC" w:rsidRPr="00FE28A1">
              <w:rPr>
                <w:rFonts w:eastAsiaTheme="minorEastAsia"/>
                <w:b w:val="0"/>
              </w:rPr>
              <w:tab/>
            </w:r>
            <w:r w:rsidR="00C971EC" w:rsidRPr="00FE28A1">
              <w:rPr>
                <w:rStyle w:val="Hyperlink"/>
              </w:rPr>
              <w:t>Application for Refund of Excess Amount From the Electronic Cash Ledger</w:t>
            </w:r>
            <w:r w:rsidR="00C971EC" w:rsidRPr="00FE28A1">
              <w:rPr>
                <w:webHidden/>
              </w:rPr>
              <w:tab/>
            </w:r>
            <w:r w:rsidRPr="00FE28A1">
              <w:rPr>
                <w:webHidden/>
              </w:rPr>
              <w:fldChar w:fldCharType="begin"/>
            </w:r>
            <w:r w:rsidR="00C971EC" w:rsidRPr="00FE28A1">
              <w:rPr>
                <w:webHidden/>
              </w:rPr>
              <w:instrText xml:space="preserve"> PAGEREF _Toc508206907 \h </w:instrText>
            </w:r>
            <w:r w:rsidRPr="00FE28A1">
              <w:rPr>
                <w:webHidden/>
              </w:rPr>
            </w:r>
            <w:r w:rsidRPr="00FE28A1">
              <w:rPr>
                <w:webHidden/>
              </w:rPr>
              <w:fldChar w:fldCharType="separate"/>
            </w:r>
            <w:r w:rsidR="00FE28A1">
              <w:rPr>
                <w:webHidden/>
              </w:rPr>
              <w:t>3</w:t>
            </w:r>
            <w:r w:rsidRPr="00FE28A1">
              <w:rPr>
                <w:webHidden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08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How can I claim refund of excess amount available in cash ledger?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_Toc508206908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3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09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the amount limit for claim of refund in case of “Refund of excess amount from the cash ledger”?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_Toc508206909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3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1"/>
            <w:spacing w:line="240" w:lineRule="auto"/>
            <w:rPr>
              <w:rFonts w:eastAsiaTheme="minorEastAsia"/>
              <w:b w:val="0"/>
            </w:rPr>
          </w:pPr>
          <w:hyperlink w:anchor="_Toc508206910" w:history="1">
            <w:r w:rsidR="00C971EC" w:rsidRPr="00FE28A1">
              <w:rPr>
                <w:rStyle w:val="Hyperlink"/>
              </w:rPr>
              <w:t>2.</w:t>
            </w:r>
            <w:r w:rsidR="00C971EC" w:rsidRPr="00FE28A1">
              <w:rPr>
                <w:rFonts w:eastAsiaTheme="minorEastAsia"/>
                <w:b w:val="0"/>
              </w:rPr>
              <w:tab/>
            </w:r>
            <w:r w:rsidR="00C971EC" w:rsidRPr="00FE28A1">
              <w:rPr>
                <w:rStyle w:val="Hyperlink"/>
              </w:rPr>
              <w:t>Refund of ITC Accumulated Due to Inverted Tax Structure (RFD -01A)</w:t>
            </w:r>
            <w:r w:rsidR="00C971EC" w:rsidRPr="00FE28A1">
              <w:rPr>
                <w:webHidden/>
              </w:rPr>
              <w:tab/>
            </w:r>
            <w:r w:rsidRPr="00FE28A1">
              <w:rPr>
                <w:webHidden/>
              </w:rPr>
              <w:fldChar w:fldCharType="begin"/>
            </w:r>
            <w:r w:rsidR="00C971EC" w:rsidRPr="00FE28A1">
              <w:rPr>
                <w:webHidden/>
              </w:rPr>
              <w:instrText xml:space="preserve"> PAGEREF _Toc508206910 \h </w:instrText>
            </w:r>
            <w:r w:rsidRPr="00FE28A1">
              <w:rPr>
                <w:webHidden/>
              </w:rPr>
            </w:r>
            <w:r w:rsidRPr="00FE28A1">
              <w:rPr>
                <w:webHidden/>
              </w:rPr>
              <w:fldChar w:fldCharType="separate"/>
            </w:r>
            <w:r w:rsidR="00FE28A1">
              <w:rPr>
                <w:webHidden/>
              </w:rPr>
              <w:t>4</w:t>
            </w:r>
            <w:r w:rsidRPr="00FE28A1">
              <w:rPr>
                <w:webHidden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1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Inverted Tax Structure in the GST regime?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_Toc508206911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4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2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needed to file for refund of accumulated ITC of IGST/CGST/SGST, export of goods?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_Toc508206912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4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3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How can I file for refund on account of ITC accumulated due to Inverted Tax structure, and how will the disbursement be made?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_Toc508206913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5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4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iv.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Is it mandatory to file GSTR-1, GSTR-2 and GSTR-3 in order to file for refund?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_Toc508206914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5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5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v.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Is there any time limit to file for refund of ITC accumulated due to Inverted Tax Structure?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_Toc508206915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6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6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vi.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In which bank account will the refund amount be credited? Is it one of the accounts that I registered in GST Portal?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_Toc508206916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6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88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7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vii.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Net ITC?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_Toc508206917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7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88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8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viii.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Turnover of inverted rated supply of goods?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_Toc508206918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7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19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ix.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Tax payable on such inverted rated supply of goods?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_Toc508206919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8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20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x.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Adjusted Total Turnover?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_Toc508206920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8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66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21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xi.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What is the ‘SAVE’ feature in refund application?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_Toc508206921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9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88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22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xii.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Where can I track my filed refund application?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_Toc508206922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9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88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23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xiii.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I am not able to make any changes in the refund application? What could be the issue?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_Toc508206923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10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71EC" w:rsidRPr="00FE28A1" w:rsidRDefault="00514F03" w:rsidP="00FE28A1">
          <w:pPr>
            <w:pStyle w:val="TOC2"/>
            <w:tabs>
              <w:tab w:val="left" w:pos="880"/>
              <w:tab w:val="right" w:leader="dot" w:pos="10790"/>
            </w:tabs>
            <w:spacing w:line="240" w:lineRule="auto"/>
            <w:rPr>
              <w:rFonts w:eastAsiaTheme="minorEastAsia"/>
              <w:noProof/>
              <w:sz w:val="24"/>
              <w:szCs w:val="24"/>
            </w:rPr>
          </w:pPr>
          <w:hyperlink w:anchor="_Toc508206924" w:history="1">
            <w:r w:rsidR="00C971EC" w:rsidRPr="00FE28A1">
              <w:rPr>
                <w:rStyle w:val="Hyperlink"/>
                <w:noProof/>
                <w:sz w:val="24"/>
                <w:szCs w:val="24"/>
              </w:rPr>
              <w:t>xiv.</w:t>
            </w:r>
            <w:r w:rsidR="00C971EC" w:rsidRPr="00FE28A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C971EC" w:rsidRPr="00FE28A1">
              <w:rPr>
                <w:rStyle w:val="Hyperlink"/>
                <w:noProof/>
                <w:sz w:val="24"/>
                <w:szCs w:val="24"/>
              </w:rPr>
              <w:t>When is debit entry of refund amount claimed is made in ledger, while filing refund due to inverted duty structure?</w:t>
            </w:r>
            <w:r w:rsidR="00C971EC" w:rsidRPr="00FE28A1">
              <w:rPr>
                <w:noProof/>
                <w:webHidden/>
                <w:sz w:val="24"/>
                <w:szCs w:val="24"/>
              </w:rPr>
              <w:tab/>
            </w:r>
            <w:r w:rsidRPr="00FE28A1">
              <w:rPr>
                <w:noProof/>
                <w:webHidden/>
                <w:sz w:val="24"/>
                <w:szCs w:val="24"/>
              </w:rPr>
              <w:fldChar w:fldCharType="begin"/>
            </w:r>
            <w:r w:rsidR="00C971EC" w:rsidRPr="00FE28A1">
              <w:rPr>
                <w:noProof/>
                <w:webHidden/>
                <w:sz w:val="24"/>
                <w:szCs w:val="24"/>
              </w:rPr>
              <w:instrText xml:space="preserve"> PAGEREF _Toc508206924 \h </w:instrText>
            </w:r>
            <w:r w:rsidRPr="00FE28A1">
              <w:rPr>
                <w:noProof/>
                <w:webHidden/>
                <w:sz w:val="24"/>
                <w:szCs w:val="24"/>
              </w:rPr>
            </w:r>
            <w:r w:rsidRPr="00FE28A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E28A1">
              <w:rPr>
                <w:noProof/>
                <w:webHidden/>
                <w:sz w:val="24"/>
                <w:szCs w:val="24"/>
              </w:rPr>
              <w:t>10</w:t>
            </w:r>
            <w:r w:rsidRPr="00FE28A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93513" w:rsidRPr="007647BE" w:rsidRDefault="00514F03" w:rsidP="00FE28A1">
          <w:pPr>
            <w:spacing w:line="240" w:lineRule="auto"/>
            <w:rPr>
              <w:sz w:val="24"/>
              <w:szCs w:val="24"/>
            </w:rPr>
          </w:pPr>
          <w:r w:rsidRPr="007647BE">
            <w:rPr>
              <w:sz w:val="24"/>
              <w:szCs w:val="24"/>
            </w:rPr>
            <w:fldChar w:fldCharType="end"/>
          </w:r>
        </w:p>
      </w:sdtContent>
    </w:sdt>
    <w:p w:rsidR="002222B6" w:rsidRPr="007647BE" w:rsidRDefault="002222B6">
      <w:pPr>
        <w:rPr>
          <w:sz w:val="24"/>
          <w:szCs w:val="24"/>
        </w:rPr>
      </w:pPr>
    </w:p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F842AA" w:rsidRPr="00246285" w:rsidRDefault="00F842AA" w:rsidP="00A95199">
      <w:pPr>
        <w:pStyle w:val="Heading1"/>
        <w:numPr>
          <w:ilvl w:val="0"/>
          <w:numId w:val="3"/>
        </w:numPr>
        <w:rPr>
          <w:noProof/>
        </w:rPr>
      </w:pPr>
      <w:bookmarkStart w:id="0" w:name="_Toc508206907"/>
      <w:r w:rsidRPr="00246285">
        <w:rPr>
          <w:noProof/>
        </w:rPr>
        <w:lastRenderedPageBreak/>
        <w:t>Application for Refund of Excess Amount From the Electronic Cash Ledger</w:t>
      </w:r>
      <w:bookmarkEnd w:id="0"/>
      <w:r w:rsidRPr="00246285">
        <w:rPr>
          <w:noProof/>
        </w:rPr>
        <w:t xml:space="preserve"> </w:t>
      </w:r>
    </w:p>
    <w:p w:rsidR="00C8547C" w:rsidRDefault="00C8547C" w:rsidP="00C8547C">
      <w:pPr>
        <w:pStyle w:val="Heading2"/>
        <w:numPr>
          <w:ilvl w:val="0"/>
          <w:numId w:val="5"/>
        </w:numPr>
      </w:pPr>
      <w:bookmarkStart w:id="1" w:name="_Toc508206908"/>
      <w:r>
        <w:t>How can I claim refund of excess amount available in cash ledger?</w:t>
      </w:r>
      <w:bookmarkEnd w:id="1"/>
      <w:r>
        <w:t xml:space="preserve"> </w:t>
      </w:r>
    </w:p>
    <w:p w:rsidR="00C8547C" w:rsidRPr="00C8547C" w:rsidRDefault="00C8547C" w:rsidP="00C8547C"/>
    <w:p w:rsidR="00A95199" w:rsidRPr="00246285" w:rsidRDefault="002222B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3985392" cy="2989044"/>
            <wp:effectExtent l="19050" t="0" r="0" b="1806"/>
            <wp:docPr id="12" name="Picture 11" descr="Application for Refund of Excess amount from the Electronic Cash Ledg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 for Refund of Excess amount from the Electronic Cash Ledger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12" cy="30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199" w:rsidRPr="00246285" w:rsidRDefault="00A95199"/>
    <w:p w:rsidR="00A95199" w:rsidRDefault="00C8547C" w:rsidP="00C8547C">
      <w:pPr>
        <w:pStyle w:val="Heading2"/>
        <w:numPr>
          <w:ilvl w:val="0"/>
          <w:numId w:val="5"/>
        </w:numPr>
      </w:pPr>
      <w:bookmarkStart w:id="2" w:name="_Toc508206909"/>
      <w:r w:rsidRPr="00C8547C">
        <w:t>What is the amount limit for claim of refund in case of “Refund of excess amount from the cash ledger”?</w:t>
      </w:r>
      <w:bookmarkEnd w:id="2"/>
    </w:p>
    <w:p w:rsidR="00C8547C" w:rsidRPr="00C8547C" w:rsidRDefault="00C8547C" w:rsidP="00C8547C"/>
    <w:p w:rsidR="002222B6" w:rsidRPr="00246285" w:rsidRDefault="002222B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435366" cy="3326524"/>
            <wp:effectExtent l="19050" t="0" r="3284" b="0"/>
            <wp:docPr id="13" name="Picture 12" descr="Application for Refund of Excess amount from the Electronic Cash Ledg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 for Refund of Excess amount from the Electronic Cash Ledger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19" cy="33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B2" w:rsidRPr="00246285" w:rsidRDefault="00C21EB2"/>
    <w:p w:rsidR="00A95199" w:rsidRPr="00246285" w:rsidRDefault="00077976" w:rsidP="00A95199">
      <w:pPr>
        <w:pStyle w:val="Heading1"/>
        <w:numPr>
          <w:ilvl w:val="0"/>
          <w:numId w:val="3"/>
        </w:numPr>
      </w:pPr>
      <w:bookmarkStart w:id="3" w:name="_Toc508206910"/>
      <w:r w:rsidRPr="00246285">
        <w:lastRenderedPageBreak/>
        <w:t>Refund of ITC Accumulated Due to Inverted Tax Structure (RFD -01A)</w:t>
      </w:r>
      <w:bookmarkEnd w:id="3"/>
      <w:r w:rsidRPr="00246285">
        <w:t xml:space="preserve"> </w:t>
      </w:r>
    </w:p>
    <w:p w:rsidR="006460E6" w:rsidRPr="006460E6" w:rsidRDefault="006460E6" w:rsidP="006460E6">
      <w:pPr>
        <w:pStyle w:val="Heading2"/>
        <w:numPr>
          <w:ilvl w:val="0"/>
          <w:numId w:val="16"/>
        </w:numPr>
      </w:pPr>
      <w:bookmarkStart w:id="4" w:name="_Toc508206911"/>
      <w:r w:rsidRPr="006460E6">
        <w:t>What is Inverted Tax Structure in the GST regime?</w:t>
      </w:r>
      <w:bookmarkEnd w:id="4"/>
    </w:p>
    <w:p w:rsidR="00A95199" w:rsidRPr="00246285" w:rsidRDefault="00A95199" w:rsidP="00A95199"/>
    <w:p w:rsidR="00A95199" w:rsidRDefault="00A95199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568716" cy="3426537"/>
            <wp:effectExtent l="19050" t="0" r="3284" b="0"/>
            <wp:docPr id="54" name="Picture 25" descr="Refund Inverted Tax_1_6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_6Fe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951" cy="34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5" w:name="_Toc508206912"/>
      <w:r w:rsidRPr="00EB7A6B">
        <w:t>What is needed to file for re</w:t>
      </w:r>
      <w:r>
        <w:t>fund of accumulated ITC of IGST/CGST/</w:t>
      </w:r>
      <w:r w:rsidRPr="00EB7A6B">
        <w:t>SGST, export of goods?</w:t>
      </w:r>
      <w:bookmarkEnd w:id="5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390040" cy="3292530"/>
            <wp:effectExtent l="19050" t="0" r="0" b="0"/>
            <wp:docPr id="58" name="Picture 26" descr="Refund Inverted Tax_2_7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2_7Fe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06" cy="32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6" w:name="_Toc508206913"/>
      <w:r w:rsidRPr="006460E6">
        <w:lastRenderedPageBreak/>
        <w:t>How can I file for refund on account of ITC accumulated due to Inverted Tax structure, and how will the disbursement be made?</w:t>
      </w:r>
      <w:bookmarkEnd w:id="6"/>
    </w:p>
    <w:p w:rsid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79074" cy="3509306"/>
            <wp:effectExtent l="19050" t="0" r="7226" b="0"/>
            <wp:docPr id="59" name="Picture 27" descr="Refund Inverted Tax_3_8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3_8Fe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663" cy="35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Pr="00EB7A6B" w:rsidRDefault="006460E6" w:rsidP="006460E6">
      <w:pPr>
        <w:pStyle w:val="Heading2"/>
        <w:numPr>
          <w:ilvl w:val="0"/>
          <w:numId w:val="16"/>
        </w:numPr>
      </w:pPr>
      <w:bookmarkStart w:id="7" w:name="_Toc508206914"/>
      <w:r w:rsidRPr="00EB7A6B">
        <w:t>Is it mandatory to file GSTR-1, GSTR-2 and GSTR-3 in order to file for refund?</w:t>
      </w:r>
      <w:bookmarkEnd w:id="7"/>
    </w:p>
    <w:p w:rsidR="006460E6" w:rsidRPr="006460E6" w:rsidRDefault="006460E6" w:rsidP="006460E6"/>
    <w:p w:rsidR="00A95199" w:rsidRPr="00246285" w:rsidRDefault="002222B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00247" cy="3450185"/>
            <wp:effectExtent l="19050" t="0" r="0" b="0"/>
            <wp:docPr id="29" name="Picture 28" descr="Refund Inverted Tax_4_9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4_9Fe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74" cy="34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199" w:rsidRPr="00246285" w:rsidRDefault="00A95199" w:rsidP="00A95199"/>
    <w:p w:rsidR="006460E6" w:rsidRDefault="006460E6" w:rsidP="006460E6">
      <w:pPr>
        <w:pStyle w:val="Heading2"/>
        <w:numPr>
          <w:ilvl w:val="0"/>
          <w:numId w:val="16"/>
        </w:numPr>
      </w:pPr>
      <w:bookmarkStart w:id="8" w:name="_Toc508206915"/>
      <w:r w:rsidRPr="006460E6">
        <w:lastRenderedPageBreak/>
        <w:t>Is there any time limit to file for refund of ITC accumulated due to Inverted Tax Structure?</w:t>
      </w:r>
      <w:bookmarkEnd w:id="8"/>
    </w:p>
    <w:p w:rsidR="006460E6" w:rsidRPr="006460E6" w:rsidRDefault="006460E6" w:rsidP="006460E6"/>
    <w:p w:rsidR="00A95199" w:rsidRDefault="002222B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87615" cy="3515711"/>
            <wp:effectExtent l="19050" t="0" r="0" b="8539"/>
            <wp:docPr id="30" name="Picture 29" descr="Refund Inverted Tax_5_10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5_10Fe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370" cy="35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9" w:name="_Toc508206916"/>
      <w:r w:rsidRPr="00EB7A6B">
        <w:t>In which bank account will the refund amount be credited? Is it one of the accounts that I registered in GST Portal?</w:t>
      </w:r>
      <w:bookmarkEnd w:id="9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316467" cy="3237350"/>
            <wp:effectExtent l="19050" t="0" r="7883" b="0"/>
            <wp:docPr id="60" name="Picture 30" descr="Refund Inverted Tax_6_11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6_11Fe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717" cy="32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A95199"/>
    <w:p w:rsidR="006460E6" w:rsidRDefault="006460E6" w:rsidP="006460E6">
      <w:pPr>
        <w:pStyle w:val="Heading2"/>
        <w:numPr>
          <w:ilvl w:val="0"/>
          <w:numId w:val="16"/>
        </w:numPr>
      </w:pPr>
      <w:bookmarkStart w:id="10" w:name="_Toc508206917"/>
      <w:r w:rsidRPr="00EB7A6B">
        <w:lastRenderedPageBreak/>
        <w:t>What is Net ITC?</w:t>
      </w:r>
      <w:bookmarkEnd w:id="10"/>
    </w:p>
    <w:p w:rsidR="006460E6" w:rsidRDefault="006460E6" w:rsidP="006460E6"/>
    <w:p w:rsidR="006460E6" w:rsidRDefault="006460E6" w:rsidP="00FE28A1">
      <w:pPr>
        <w:jc w:val="center"/>
      </w:pPr>
      <w:r w:rsidRPr="006460E6">
        <w:rPr>
          <w:noProof/>
        </w:rPr>
        <w:drawing>
          <wp:inline distT="0" distB="0" distL="0" distR="0">
            <wp:extent cx="4757902" cy="3568427"/>
            <wp:effectExtent l="19050" t="0" r="4598" b="0"/>
            <wp:docPr id="63" name="Picture 31" descr="Refund Inverted Tax_7_12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7_12Fe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550" cy="35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11" w:name="_Toc508206918"/>
      <w:r w:rsidRPr="00EB7A6B">
        <w:t>What is Turnover of inverted rated supply of goods?</w:t>
      </w:r>
      <w:bookmarkEnd w:id="11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31778" cy="3473834"/>
            <wp:effectExtent l="19050" t="0" r="0" b="0"/>
            <wp:docPr id="64" name="Picture 32" descr="Refund Inverted Tax_8_13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8_13Fe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330" cy="347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/>
    <w:p w:rsidR="006460E6" w:rsidRDefault="006460E6" w:rsidP="006460E6">
      <w:pPr>
        <w:pStyle w:val="Heading2"/>
        <w:numPr>
          <w:ilvl w:val="0"/>
          <w:numId w:val="16"/>
        </w:numPr>
      </w:pPr>
      <w:bookmarkStart w:id="12" w:name="_Toc508206919"/>
      <w:r w:rsidRPr="00EB7A6B">
        <w:lastRenderedPageBreak/>
        <w:t>What is Tax payable on such inverted rated supply of goods?</w:t>
      </w:r>
      <w:bookmarkEnd w:id="12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45573" cy="3484179"/>
            <wp:effectExtent l="19050" t="0" r="2627" b="0"/>
            <wp:docPr id="65" name="Picture 33" descr="Refund Inverted Tax_9_14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9_14Fe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930" cy="349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/>
    <w:p w:rsidR="006460E6" w:rsidRDefault="006460E6" w:rsidP="006460E6">
      <w:pPr>
        <w:pStyle w:val="Heading2"/>
        <w:numPr>
          <w:ilvl w:val="0"/>
          <w:numId w:val="16"/>
        </w:numPr>
      </w:pPr>
      <w:bookmarkStart w:id="13" w:name="_Toc508206920"/>
      <w:r w:rsidRPr="00EB7A6B">
        <w:t>What is Adjusted Total Turnover?</w:t>
      </w:r>
      <w:bookmarkEnd w:id="13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871544" cy="3653659"/>
            <wp:effectExtent l="19050" t="0" r="5256" b="0"/>
            <wp:docPr id="66" name="Picture 34" descr="Refund Inverted Tax_10_15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0_15Feb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28" cy="365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14" w:name="_Toc508206921"/>
      <w:r w:rsidRPr="00EB7A6B">
        <w:lastRenderedPageBreak/>
        <w:t>What is the ‘SAVE’ feature in refund application?</w:t>
      </w:r>
      <w:bookmarkEnd w:id="14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631778" cy="3473833"/>
            <wp:effectExtent l="19050" t="0" r="0" b="0"/>
            <wp:docPr id="67" name="Picture 35" descr="Refund Inverted Tax_11_16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1_16Fe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060" cy="34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6"/>
        </w:numPr>
      </w:pPr>
      <w:bookmarkStart w:id="15" w:name="_Toc508206922"/>
      <w:r w:rsidRPr="00EB7A6B">
        <w:t>Where can I track my filed refund application?</w:t>
      </w:r>
      <w:bookmarkEnd w:id="15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918841" cy="3689131"/>
            <wp:effectExtent l="19050" t="0" r="0" b="0"/>
            <wp:docPr id="68" name="Picture 36" descr="Refund Inverted Tax_12_17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2_17Fe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16" cy="368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/>
    <w:p w:rsidR="006460E6" w:rsidRDefault="006460E6" w:rsidP="006460E6">
      <w:pPr>
        <w:pStyle w:val="Heading2"/>
        <w:numPr>
          <w:ilvl w:val="0"/>
          <w:numId w:val="16"/>
        </w:numPr>
      </w:pPr>
      <w:bookmarkStart w:id="16" w:name="_Toc508206923"/>
      <w:r w:rsidRPr="00EB7A6B">
        <w:lastRenderedPageBreak/>
        <w:t>I am not able to make any changes in the refund application? What could be the issue?</w:t>
      </w:r>
      <w:bookmarkEnd w:id="16"/>
    </w:p>
    <w:p w:rsidR="006460E6" w:rsidRPr="006460E6" w:rsidRDefault="006460E6" w:rsidP="006460E6"/>
    <w:p w:rsidR="006460E6" w:rsidRDefault="006460E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820964" cy="3615722"/>
            <wp:effectExtent l="19050" t="0" r="0" b="0"/>
            <wp:docPr id="69" name="Picture 37" descr="Refund Inverted Tax_13_18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3_18Feb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632" cy="36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Pr="00EB7A6B" w:rsidRDefault="006460E6" w:rsidP="006460E6">
      <w:pPr>
        <w:pStyle w:val="Heading2"/>
        <w:numPr>
          <w:ilvl w:val="0"/>
          <w:numId w:val="16"/>
        </w:numPr>
      </w:pPr>
      <w:bookmarkStart w:id="17" w:name="_Toc508206924"/>
      <w:r w:rsidRPr="00EB7A6B">
        <w:t>When is debit entry of refund amount claimed is made in ledger, while filing refund due to inverted duty structure?</w:t>
      </w:r>
      <w:bookmarkEnd w:id="17"/>
    </w:p>
    <w:p w:rsidR="006460E6" w:rsidRPr="006460E6" w:rsidRDefault="006460E6" w:rsidP="006460E6"/>
    <w:p w:rsidR="002222B6" w:rsidRPr="00246285" w:rsidRDefault="002222B6" w:rsidP="00FE28A1">
      <w:pPr>
        <w:jc w:val="center"/>
      </w:pPr>
      <w:r w:rsidRPr="00246285">
        <w:rPr>
          <w:noProof/>
        </w:rPr>
        <w:drawing>
          <wp:inline distT="0" distB="0" distL="0" distR="0">
            <wp:extent cx="4379529" cy="3284647"/>
            <wp:effectExtent l="19050" t="0" r="1971" b="0"/>
            <wp:docPr id="39" name="Picture 38" descr="Refund Inverted Tax_14_19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Inverted Tax_14_19Fe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154" cy="3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2B6" w:rsidRPr="00246285" w:rsidSect="00FD4F65">
      <w:footerReference w:type="default" r:id="rId2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F3B" w:rsidRDefault="003E0F3B" w:rsidP="00584C6E">
      <w:pPr>
        <w:spacing w:after="0" w:line="240" w:lineRule="auto"/>
      </w:pPr>
      <w:r>
        <w:separator/>
      </w:r>
    </w:p>
  </w:endnote>
  <w:endnote w:type="continuationSeparator" w:id="1">
    <w:p w:rsidR="003E0F3B" w:rsidRDefault="003E0F3B" w:rsidP="0058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0825"/>
      <w:docPartObj>
        <w:docPartGallery w:val="Page Numbers (Bottom of Page)"/>
        <w:docPartUnique/>
      </w:docPartObj>
    </w:sdtPr>
    <w:sdtContent>
      <w:p w:rsidR="00C8547C" w:rsidRDefault="00C8547C" w:rsidP="00584C6E">
        <w:pPr>
          <w:pStyle w:val="Footer"/>
          <w:jc w:val="right"/>
        </w:pPr>
        <w:r>
          <w:rPr>
            <w:b/>
            <w:i/>
            <w:sz w:val="18"/>
          </w:rPr>
          <w:t>Vol</w:t>
        </w:r>
        <w:r w:rsidR="00E926B0">
          <w:rPr>
            <w:b/>
            <w:i/>
            <w:sz w:val="18"/>
          </w:rPr>
          <w:t xml:space="preserve"> 2</w:t>
        </w:r>
        <w:r>
          <w:rPr>
            <w:b/>
            <w:i/>
            <w:sz w:val="18"/>
          </w:rPr>
          <w:t>/March/2018</w:t>
        </w:r>
        <w:r w:rsidRPr="00E8061A">
          <w:rPr>
            <w:b/>
            <w:i/>
            <w:sz w:val="18"/>
          </w:rPr>
          <w:t>/</w:t>
        </w:r>
        <w:r w:rsidR="00E926B0">
          <w:rPr>
            <w:b/>
            <w:i/>
            <w:sz w:val="18"/>
          </w:rPr>
          <w:t xml:space="preserve">FAQs on </w:t>
        </w:r>
        <w:r>
          <w:rPr>
            <w:b/>
            <w:i/>
            <w:sz w:val="18"/>
          </w:rPr>
          <w:t>Refund with Payment of Tax/</w:t>
        </w:r>
        <w:r w:rsidRPr="00E8061A">
          <w:rPr>
            <w:b/>
            <w:i/>
            <w:sz w:val="18"/>
          </w:rPr>
          <w:t>GSTN</w:t>
        </w:r>
        <w:r>
          <w:t xml:space="preserve"> </w:t>
        </w:r>
        <w:sdt>
          <w:sdtPr>
            <w:id w:val="565050523"/>
            <w:docPartObj>
              <w:docPartGallery w:val="Page Numbers (Top of Page)"/>
              <w:docPartUnique/>
            </w:docPartObj>
          </w:sdtPr>
          <w:sdtContent>
            <w:r>
              <w:t xml:space="preserve">                                                         Page </w:t>
            </w:r>
            <w:r w:rsidR="00514F0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14F03">
              <w:rPr>
                <w:b/>
                <w:sz w:val="24"/>
                <w:szCs w:val="24"/>
              </w:rPr>
              <w:fldChar w:fldCharType="separate"/>
            </w:r>
            <w:r w:rsidR="00FE28A1">
              <w:rPr>
                <w:b/>
                <w:noProof/>
              </w:rPr>
              <w:t>2</w:t>
            </w:r>
            <w:r w:rsidR="00514F03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14F0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14F03">
              <w:rPr>
                <w:b/>
                <w:sz w:val="24"/>
                <w:szCs w:val="24"/>
              </w:rPr>
              <w:fldChar w:fldCharType="separate"/>
            </w:r>
            <w:r w:rsidR="00FE28A1">
              <w:rPr>
                <w:b/>
                <w:noProof/>
              </w:rPr>
              <w:t>10</w:t>
            </w:r>
            <w:r w:rsidR="00514F03">
              <w:rPr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:rsidR="00C8547C" w:rsidRPr="00584C6E" w:rsidRDefault="00C8547C" w:rsidP="00584C6E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hAnsi="Arial" w:cs="Arial"/>
        <w:noProof/>
        <w:color w:val="000000"/>
        <w:sz w:val="16"/>
        <w:szCs w:val="16"/>
      </w:rPr>
      <w:drawing>
        <wp:inline distT="0" distB="0" distL="0" distR="0">
          <wp:extent cx="1790700" cy="114300"/>
          <wp:effectExtent l="19050" t="0" r="0" b="0"/>
          <wp:docPr id="3" name="Picture 7" descr="https://lh4.googleusercontent.com/lamqQ-CWpacWDgRhMgshfj7-21h1O5Fl31NuJoFtm3bBBDuP0jJGnTRhGw3MtqAnr5HEoxFbsh5Ofryaa1srPp6Y8Xxqjzqa0COlWlpVPBLT3kkNsLG-SQOsOow0EorEXSbNiPstMBcWKesG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lamqQ-CWpacWDgRhMgshfj7-21h1O5Fl31NuJoFtm3bBBDuP0jJGnTRhGw3MtqAnr5HEoxFbsh5Ofryaa1srPp6Y8Xxqjzqa0COlWlpVPBLT3kkNsLG-SQOsOow0EorEXSbNiPstMBcWKesGH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F3B" w:rsidRDefault="003E0F3B" w:rsidP="00584C6E">
      <w:pPr>
        <w:spacing w:after="0" w:line="240" w:lineRule="auto"/>
      </w:pPr>
      <w:r>
        <w:separator/>
      </w:r>
    </w:p>
  </w:footnote>
  <w:footnote w:type="continuationSeparator" w:id="1">
    <w:p w:rsidR="003E0F3B" w:rsidRDefault="003E0F3B" w:rsidP="00584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353"/>
    <w:multiLevelType w:val="hybridMultilevel"/>
    <w:tmpl w:val="D8EEDB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F72E4"/>
    <w:multiLevelType w:val="hybridMultilevel"/>
    <w:tmpl w:val="F8C4F8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C2A96"/>
    <w:multiLevelType w:val="hybridMultilevel"/>
    <w:tmpl w:val="E384C2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645F"/>
    <w:multiLevelType w:val="hybridMultilevel"/>
    <w:tmpl w:val="D618D0D8"/>
    <w:lvl w:ilvl="0" w:tplc="0409001B">
      <w:start w:val="1"/>
      <w:numFmt w:val="low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F8621DA"/>
    <w:multiLevelType w:val="hybridMultilevel"/>
    <w:tmpl w:val="DD9657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A100D"/>
    <w:multiLevelType w:val="hybridMultilevel"/>
    <w:tmpl w:val="6EAC1E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F506D3"/>
    <w:multiLevelType w:val="hybridMultilevel"/>
    <w:tmpl w:val="91502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C1A17"/>
    <w:multiLevelType w:val="hybridMultilevel"/>
    <w:tmpl w:val="4C6E6C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D7906"/>
    <w:multiLevelType w:val="hybridMultilevel"/>
    <w:tmpl w:val="B9F8DAD6"/>
    <w:lvl w:ilvl="0" w:tplc="0409001B">
      <w:start w:val="1"/>
      <w:numFmt w:val="low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8CB1150"/>
    <w:multiLevelType w:val="hybridMultilevel"/>
    <w:tmpl w:val="BCFEEA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062C7"/>
    <w:multiLevelType w:val="hybridMultilevel"/>
    <w:tmpl w:val="4F5C02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A323F"/>
    <w:multiLevelType w:val="hybridMultilevel"/>
    <w:tmpl w:val="ABE632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7C0C"/>
    <w:multiLevelType w:val="hybridMultilevel"/>
    <w:tmpl w:val="33C47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22140"/>
    <w:multiLevelType w:val="hybridMultilevel"/>
    <w:tmpl w:val="D30E39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D726E"/>
    <w:multiLevelType w:val="hybridMultilevel"/>
    <w:tmpl w:val="859E78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D3FAC"/>
    <w:multiLevelType w:val="hybridMultilevel"/>
    <w:tmpl w:val="40FC8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46E23C3"/>
    <w:multiLevelType w:val="hybridMultilevel"/>
    <w:tmpl w:val="4E24147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E415B1"/>
    <w:multiLevelType w:val="hybridMultilevel"/>
    <w:tmpl w:val="B0308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5D69EA"/>
    <w:multiLevelType w:val="hybridMultilevel"/>
    <w:tmpl w:val="2000E7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17"/>
  </w:num>
  <w:num w:numId="5">
    <w:abstractNumId w:val="13"/>
  </w:num>
  <w:num w:numId="6">
    <w:abstractNumId w:val="18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11"/>
  </w:num>
  <w:num w:numId="12">
    <w:abstractNumId w:val="9"/>
  </w:num>
  <w:num w:numId="13">
    <w:abstractNumId w:val="4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380"/>
    <w:rsid w:val="00025136"/>
    <w:rsid w:val="000368EB"/>
    <w:rsid w:val="00070523"/>
    <w:rsid w:val="00077976"/>
    <w:rsid w:val="00103A78"/>
    <w:rsid w:val="002222B6"/>
    <w:rsid w:val="00223926"/>
    <w:rsid w:val="002356B9"/>
    <w:rsid w:val="00246285"/>
    <w:rsid w:val="00280129"/>
    <w:rsid w:val="002C5EFC"/>
    <w:rsid w:val="00367380"/>
    <w:rsid w:val="003E0F3B"/>
    <w:rsid w:val="003E191A"/>
    <w:rsid w:val="003E7588"/>
    <w:rsid w:val="004673DE"/>
    <w:rsid w:val="00493513"/>
    <w:rsid w:val="004B069A"/>
    <w:rsid w:val="004C25B2"/>
    <w:rsid w:val="00513BEB"/>
    <w:rsid w:val="00514F03"/>
    <w:rsid w:val="00521841"/>
    <w:rsid w:val="00584C6E"/>
    <w:rsid w:val="006460E6"/>
    <w:rsid w:val="007647BE"/>
    <w:rsid w:val="0077781A"/>
    <w:rsid w:val="008F2126"/>
    <w:rsid w:val="009375A9"/>
    <w:rsid w:val="009B366A"/>
    <w:rsid w:val="009F5BC6"/>
    <w:rsid w:val="00A95199"/>
    <w:rsid w:val="00AE6EAB"/>
    <w:rsid w:val="00C1039A"/>
    <w:rsid w:val="00C21EB2"/>
    <w:rsid w:val="00C8547C"/>
    <w:rsid w:val="00C91F22"/>
    <w:rsid w:val="00C971EC"/>
    <w:rsid w:val="00CA49F5"/>
    <w:rsid w:val="00D9605A"/>
    <w:rsid w:val="00E63FF0"/>
    <w:rsid w:val="00E878EA"/>
    <w:rsid w:val="00E926B0"/>
    <w:rsid w:val="00EC6135"/>
    <w:rsid w:val="00F50277"/>
    <w:rsid w:val="00F842AA"/>
    <w:rsid w:val="00FB4A2D"/>
    <w:rsid w:val="00FD4F65"/>
    <w:rsid w:val="00FE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380"/>
  </w:style>
  <w:style w:type="paragraph" w:styleId="Heading1">
    <w:name w:val="heading 1"/>
    <w:basedOn w:val="Normal"/>
    <w:next w:val="Normal"/>
    <w:link w:val="Heading1Char"/>
    <w:uiPriority w:val="9"/>
    <w:qFormat/>
    <w:rsid w:val="00A95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8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778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7781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91F2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8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4C6E"/>
  </w:style>
  <w:style w:type="paragraph" w:styleId="Footer">
    <w:name w:val="footer"/>
    <w:basedOn w:val="Normal"/>
    <w:link w:val="FooterChar"/>
    <w:uiPriority w:val="99"/>
    <w:unhideWhenUsed/>
    <w:rsid w:val="0058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C6E"/>
  </w:style>
  <w:style w:type="paragraph" w:styleId="ListParagraph">
    <w:name w:val="List Paragraph"/>
    <w:basedOn w:val="Normal"/>
    <w:uiPriority w:val="34"/>
    <w:qFormat/>
    <w:rsid w:val="00FD4F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5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51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47BE"/>
    <w:pPr>
      <w:tabs>
        <w:tab w:val="left" w:pos="440"/>
        <w:tab w:val="right" w:leader="dot" w:pos="10790"/>
      </w:tabs>
      <w:spacing w:after="100"/>
    </w:pPr>
    <w:rPr>
      <w:b/>
      <w:noProof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85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356B9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desk@gst.gov.in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gst.gov.in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57FF8-1B89-49B5-BB24-353511CB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2018-03-07T11:55:00Z</dcterms:created>
  <dcterms:modified xsi:type="dcterms:W3CDTF">2018-03-08T11:49:00Z</dcterms:modified>
</cp:coreProperties>
</file>